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0F1CD5" w:rsidRDefault="006466CC" w14:paraId="48A5E50B" w14:textId="77777777">
      <w:pPr>
        <w:tabs>
          <w:tab w:val="center" w:pos="5751"/>
        </w:tabs>
        <w:spacing w:after="131" w:line="259" w:lineRule="auto"/>
        <w:ind w:left="-15" w:firstLine="0"/>
      </w:pPr>
      <w:r>
        <w:rPr>
          <w:b/>
          <w:sz w:val="26"/>
        </w:rPr>
        <w:t xml:space="preserve">Forum: </w:t>
      </w:r>
      <w:r>
        <w:rPr>
          <w:b/>
          <w:sz w:val="26"/>
        </w:rPr>
        <w:tab/>
      </w:r>
      <w:r>
        <w:rPr>
          <w:sz w:val="26"/>
        </w:rPr>
        <w:t xml:space="preserve">United Nations Commission on Crime Prevention and Criminal </w:t>
      </w:r>
    </w:p>
    <w:p w:rsidRPr="003D1F78" w:rsidR="000F1CD5" w:rsidRDefault="006466CC" w14:paraId="1F50BF00" w14:textId="26E9728B">
      <w:pPr>
        <w:spacing w:after="323" w:line="259" w:lineRule="auto"/>
        <w:ind w:left="2170"/>
        <w:rPr>
          <w:lang w:val="en-US"/>
        </w:rPr>
      </w:pPr>
      <w:r>
        <w:rPr>
          <w:sz w:val="26"/>
        </w:rPr>
        <w:t xml:space="preserve">Justice </w:t>
      </w:r>
      <w:r w:rsidR="003D1F78">
        <w:rPr>
          <w:sz w:val="26"/>
          <w:lang w:val="en-US"/>
        </w:rPr>
        <w:t xml:space="preserve">(UNCCPCJ) </w:t>
      </w:r>
    </w:p>
    <w:p w:rsidR="000F1CD5" w:rsidRDefault="006466CC" w14:paraId="77BC1AF8" w14:textId="77777777" w14:noSpellErr="1">
      <w:pPr>
        <w:spacing w:after="192" w:line="364" w:lineRule="auto"/>
        <w:ind w:left="2145" w:hanging="2160"/>
      </w:pPr>
      <w:r w:rsidRPr="6D280BB0" w:rsidR="006466CC">
        <w:rPr>
          <w:b w:val="1"/>
          <w:bCs w:val="1"/>
          <w:sz w:val="26"/>
          <w:szCs w:val="26"/>
          <w:lang w:val="en-US"/>
        </w:rPr>
        <w:t xml:space="preserve">Issue: </w:t>
      </w:r>
      <w:r>
        <w:tab/>
      </w:r>
      <w:r w:rsidRPr="6D280BB0" w:rsidR="006466CC">
        <w:rPr>
          <w:sz w:val="26"/>
          <w:szCs w:val="26"/>
          <w:lang w:val="en-US"/>
        </w:rPr>
        <w:t xml:space="preserve">Promoting international cooperation </w:t>
      </w:r>
      <w:r w:rsidRPr="6D280BB0" w:rsidR="006466CC">
        <w:rPr>
          <w:sz w:val="26"/>
          <w:szCs w:val="26"/>
          <w:lang w:val="en-US"/>
        </w:rPr>
        <w:t>in regards to</w:t>
      </w:r>
      <w:r w:rsidRPr="6D280BB0" w:rsidR="006466CC">
        <w:rPr>
          <w:sz w:val="26"/>
          <w:szCs w:val="26"/>
          <w:lang w:val="en-US"/>
        </w:rPr>
        <w:t xml:space="preserve"> </w:t>
      </w:r>
      <w:r w:rsidRPr="6D280BB0" w:rsidR="006466CC">
        <w:rPr>
          <w:sz w:val="26"/>
          <w:szCs w:val="26"/>
          <w:lang w:val="en-US"/>
        </w:rPr>
        <w:t>organised</w:t>
      </w:r>
      <w:r w:rsidRPr="6D280BB0" w:rsidR="006466CC">
        <w:rPr>
          <w:sz w:val="26"/>
          <w:szCs w:val="26"/>
          <w:lang w:val="en-US"/>
        </w:rPr>
        <w:t xml:space="preserve"> crime and corruption in Latin America  </w:t>
      </w:r>
    </w:p>
    <w:p w:rsidR="000F1CD5" w:rsidRDefault="006466CC" w14:paraId="0663903D" w14:textId="68EBB582">
      <w:pPr>
        <w:spacing w:after="322" w:line="259" w:lineRule="auto"/>
        <w:ind w:left="-5"/>
      </w:pPr>
      <w:r>
        <w:rPr>
          <w:b/>
          <w:sz w:val="26"/>
        </w:rPr>
        <w:t>Student Officer:</w:t>
      </w:r>
      <w:r>
        <w:rPr>
          <w:sz w:val="26"/>
        </w:rPr>
        <w:t xml:space="preserve"> </w:t>
      </w:r>
      <w:r w:rsidR="00374DD1">
        <w:rPr>
          <w:sz w:val="26"/>
          <w:lang w:val="en-US"/>
        </w:rPr>
        <w:tab/>
      </w:r>
      <w:r>
        <w:rPr>
          <w:sz w:val="26"/>
        </w:rPr>
        <w:t xml:space="preserve">Faythe Cheung  </w:t>
      </w:r>
    </w:p>
    <w:p w:rsidR="000F1CD5" w:rsidRDefault="006466CC" w14:paraId="34A1161B" w14:textId="77777777">
      <w:pPr>
        <w:tabs>
          <w:tab w:val="center" w:pos="2709"/>
        </w:tabs>
        <w:spacing w:after="322" w:line="259" w:lineRule="auto"/>
        <w:ind w:left="-15" w:firstLine="0"/>
      </w:pPr>
      <w:r>
        <w:rPr>
          <w:b/>
          <w:sz w:val="26"/>
        </w:rPr>
        <w:t xml:space="preserve">Position: </w:t>
      </w:r>
      <w:r>
        <w:rPr>
          <w:b/>
          <w:sz w:val="26"/>
        </w:rPr>
        <w:tab/>
      </w:r>
      <w:r>
        <w:rPr>
          <w:sz w:val="26"/>
        </w:rPr>
        <w:t xml:space="preserve">President </w:t>
      </w:r>
    </w:p>
    <w:p w:rsidR="000F1CD5" w:rsidRDefault="006466CC" w14:paraId="22D9C827" w14:textId="64DC16D6">
      <w:pPr>
        <w:spacing w:after="198" w:line="259" w:lineRule="auto"/>
        <w:ind w:left="0" w:right="-322" w:firstLine="0"/>
      </w:pPr>
      <w:r>
        <w:rPr>
          <w:rFonts w:ascii="Calibri" w:hAnsi="Calibri" w:eastAsia="Calibri" w:cs="Calibri"/>
          <w:noProof/>
        </w:rPr>
        <mc:AlternateContent>
          <mc:Choice Requires="wpg">
            <w:drawing>
              <wp:inline distT="0" distB="0" distL="0" distR="0" wp14:anchorId="3D9DD370" wp14:editId="6AC541A8">
                <wp:extent cx="6642102" cy="12701"/>
                <wp:effectExtent l="0" t="0" r="0" b="0"/>
                <wp:docPr id="13059" name="Group 13059"/>
                <wp:cNvGraphicFramePr/>
                <a:graphic xmlns:a="http://schemas.openxmlformats.org/drawingml/2006/main">
                  <a:graphicData uri="http://schemas.microsoft.com/office/word/2010/wordprocessingGroup">
                    <wpg:wgp>
                      <wpg:cNvGrpSpPr/>
                      <wpg:grpSpPr>
                        <a:xfrm>
                          <a:off x="0" y="0"/>
                          <a:ext cx="6642102" cy="12701"/>
                          <a:chOff x="0" y="0"/>
                          <a:chExt cx="6642102" cy="12701"/>
                        </a:xfrm>
                      </wpg:grpSpPr>
                      <wps:wsp>
                        <wps:cNvPr id="720" name="Shape 720"/>
                        <wps:cNvSpPr/>
                        <wps:spPr>
                          <a:xfrm>
                            <a:off x="0" y="0"/>
                            <a:ext cx="6642102" cy="12701"/>
                          </a:xfrm>
                          <a:custGeom>
                            <a:avLst/>
                            <a:gdLst/>
                            <a:ahLst/>
                            <a:cxnLst/>
                            <a:rect l="0" t="0" r="0" b="0"/>
                            <a:pathLst>
                              <a:path w="6642102" h="12701">
                                <a:moveTo>
                                  <a:pt x="0" y="0"/>
                                </a:moveTo>
                                <a:lnTo>
                                  <a:pt x="6642102" y="12701"/>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5238DEB5">
              <v:group id="Group 13059" style="width:523pt;height:1pt;mso-position-horizontal-relative:char;mso-position-vertical-relative:line" coordsize="66421,127" o:spid="_x0000_s1026" w14:anchorId="0AFA56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">
                <v:shape id="Shape 720" style="position:absolute;width:66421;height:127;visibility:visible;mso-wrap-style:square;v-text-anchor:top" coordsize="6642102,12701" o:spid="_x0000_s1027" filled="f" strokeweight="1pt" path="m,l6642102,12701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">
                  <v:path textboxrect="0,0,6642102,12701" arrowok="t"/>
                </v:shape>
                <w10:anchorlock/>
              </v:group>
            </w:pict>
          </mc:Fallback>
        </mc:AlternateContent>
      </w:r>
    </w:p>
    <w:p w:rsidR="000F1CD5" w:rsidRDefault="006466CC" w14:paraId="17E03871" w14:textId="77777777">
      <w:pPr>
        <w:pStyle w:val="Heading1"/>
        <w:ind w:left="-5"/>
      </w:pPr>
      <w:r>
        <w:t xml:space="preserve">Introduction </w:t>
      </w:r>
    </w:p>
    <w:p w:rsidR="000F1CD5" w:rsidP="6D280BB0" w:rsidRDefault="006466CC" w14:paraId="0FE20A57" w14:textId="77777777" w14:noSpellErr="1">
      <w:pPr>
        <w:spacing w:after="193"/>
        <w:ind w:left="-15" w:firstLine="720"/>
        <w:rPr>
          <w:lang w:val="en-US"/>
        </w:rPr>
      </w:pPr>
      <w:r w:rsidRPr="6D280BB0" w:rsidR="006466CC">
        <w:rPr>
          <w:lang w:val="en-US"/>
        </w:rPr>
        <w:t xml:space="preserve">Latin America currently faces a paradox— despite having a lot of natural resources and a rich cultural heritage, Latin American countries suffer from the highest rates of violence and corruption globally. Each year, </w:t>
      </w:r>
      <w:r w:rsidRPr="6D280BB0" w:rsidR="006466CC">
        <w:rPr>
          <w:lang w:val="en-US"/>
        </w:rPr>
        <w:t>organised</w:t>
      </w:r>
      <w:r w:rsidRPr="6D280BB0" w:rsidR="006466CC">
        <w:rPr>
          <w:lang w:val="en-US"/>
        </w:rPr>
        <w:t xml:space="preserve"> crime networks within these countries generate profits over $870 billion USD, threatening national security and the pillars of democracy within sustainable development</w:t>
      </w:r>
      <w:r w:rsidRPr="6D280BB0" w:rsidR="006466CC">
        <w:rPr>
          <w:lang w:val="en-US"/>
        </w:rPr>
        <w:t xml:space="preserve">.  </w:t>
      </w:r>
    </w:p>
    <w:p w:rsidR="000F1CD5" w:rsidP="6D280BB0" w:rsidRDefault="006466CC" w14:paraId="6DB3636D" w14:textId="77777777" w14:noSpellErr="1">
      <w:pPr>
        <w:spacing w:after="193"/>
        <w:ind w:left="-15" w:firstLine="720"/>
        <w:rPr>
          <w:lang w:val="en-US"/>
        </w:rPr>
      </w:pPr>
      <w:r w:rsidRPr="6D280BB0" w:rsidR="006466CC">
        <w:rPr>
          <w:lang w:val="en-US"/>
        </w:rPr>
        <w:t>Organised</w:t>
      </w:r>
      <w:r w:rsidRPr="6D280BB0" w:rsidR="006466CC">
        <w:rPr>
          <w:lang w:val="en-US"/>
        </w:rPr>
        <w:t xml:space="preserve"> crime and corruption go beyond borders, disregards laws, and reflects the growing reality across Latin America, where criminal </w:t>
      </w:r>
      <w:r w:rsidRPr="6D280BB0" w:rsidR="006466CC">
        <w:rPr>
          <w:lang w:val="en-US"/>
        </w:rPr>
        <w:t>organisations</w:t>
      </w:r>
      <w:r w:rsidRPr="6D280BB0" w:rsidR="006466CC">
        <w:rPr>
          <w:lang w:val="en-US"/>
        </w:rPr>
        <w:t xml:space="preserve"> exploit governance to sustain billion-dollar enterprises in illicit drugs, arms, and human trafficking. According to the United Nations Congress on Crime Prevention and Criminal Justice, two-thirds of homicides committed globally are in Latin America, </w:t>
      </w:r>
      <w:r w:rsidRPr="6D280BB0" w:rsidR="006466CC">
        <w:rPr>
          <w:lang w:val="en-US"/>
        </w:rPr>
        <w:t>Caribbean</w:t>
      </w:r>
      <w:r w:rsidRPr="6D280BB0" w:rsidR="006466CC">
        <w:rPr>
          <w:lang w:val="en-US"/>
        </w:rPr>
        <w:t xml:space="preserve"> and sub-Saharan Africa, and with homicide rates in Latin American countries being more than seven times higher than rates elsewhere such as Asia</w:t>
      </w:r>
      <w:r w:rsidRPr="6D280BB0" w:rsidR="006466CC">
        <w:rPr>
          <w:lang w:val="en-US"/>
        </w:rPr>
        <w:t xml:space="preserve">.  </w:t>
      </w:r>
    </w:p>
    <w:p w:rsidR="000F1CD5" w:rsidRDefault="006466CC" w14:paraId="15FA32CE" w14:textId="77777777">
      <w:pPr>
        <w:spacing w:after="0"/>
        <w:ind w:left="-15" w:firstLine="720"/>
      </w:pPr>
      <w:r>
        <w:t xml:space="preserve">Furthermore, according to the United Nations Office on Drugs and Crime, although homicide trends in more recent years have been decreasing, as in Venezuela homicide rates declined from 41 per </w:t>
      </w:r>
    </w:p>
    <w:p w:rsidR="000F1CD5" w:rsidRDefault="006466CC" w14:paraId="3A7BB305" w14:textId="77777777">
      <w:pPr>
        <w:spacing w:after="83" w:line="259" w:lineRule="auto"/>
        <w:ind w:left="-5"/>
      </w:pPr>
      <w:r>
        <w:t xml:space="preserve">100,000 in 2019 19.3 in 2021, as well as Colombia’s slight decline in homicide rates from 25.7 per </w:t>
      </w:r>
    </w:p>
    <w:p w:rsidR="000F1CD5" w:rsidRDefault="006466CC" w14:paraId="368FAAC6" w14:textId="77777777" w14:noSpellErr="1">
      <w:pPr>
        <w:spacing w:after="193"/>
        <w:ind w:left="-5"/>
      </w:pPr>
      <w:r w:rsidRPr="6D280BB0" w:rsidR="006466CC">
        <w:rPr>
          <w:lang w:val="en-US"/>
        </w:rPr>
        <w:t xml:space="preserve">100,00 to 25.4 in 2022, the rates are higher in areas with armed groups, such as ex-combatants of Fuerzas Armadas Revolutionaries de Colombia (FARC) and </w:t>
      </w:r>
      <w:r w:rsidRPr="6D280BB0" w:rsidR="006466CC">
        <w:rPr>
          <w:lang w:val="en-US"/>
        </w:rPr>
        <w:t>Ejército</w:t>
      </w:r>
      <w:r w:rsidRPr="6D280BB0" w:rsidR="006466CC">
        <w:rPr>
          <w:lang w:val="en-US"/>
        </w:rPr>
        <w:t xml:space="preserve"> de </w:t>
      </w:r>
      <w:r w:rsidRPr="6D280BB0" w:rsidR="006466CC">
        <w:rPr>
          <w:lang w:val="en-US"/>
        </w:rPr>
        <w:t>Liberación</w:t>
      </w:r>
      <w:r w:rsidRPr="6D280BB0" w:rsidR="006466CC">
        <w:rPr>
          <w:lang w:val="en-US"/>
        </w:rPr>
        <w:t xml:space="preserve"> (ELN) were more active. </w:t>
      </w:r>
    </w:p>
    <w:p w:rsidR="000F1CD5" w:rsidP="6D280BB0" w:rsidRDefault="006466CC" w14:paraId="40972D3F" w14:textId="77777777" w14:noSpellErr="1">
      <w:pPr>
        <w:spacing w:after="193"/>
        <w:ind w:left="-15" w:firstLine="720"/>
        <w:rPr>
          <w:lang w:val="en-US"/>
        </w:rPr>
      </w:pPr>
      <w:r w:rsidRPr="6D280BB0" w:rsidR="006466CC">
        <w:rPr>
          <w:lang w:val="en-US"/>
        </w:rPr>
        <w:t xml:space="preserve">As Latin America accounts for approximately 40% of global homicides, despite </w:t>
      </w:r>
      <w:r w:rsidRPr="6D280BB0" w:rsidR="006466CC">
        <w:rPr>
          <w:lang w:val="en-US"/>
        </w:rPr>
        <w:t>being only</w:t>
      </w:r>
      <w:r w:rsidRPr="6D280BB0" w:rsidR="006466CC">
        <w:rPr>
          <w:lang w:val="en-US"/>
        </w:rPr>
        <w:t xml:space="preserve"> less than 10% of the world’s population, approximately one-third of these deaths are due to criminal networks that </w:t>
      </w:r>
      <w:r w:rsidRPr="6D280BB0" w:rsidR="006466CC">
        <w:rPr>
          <w:lang w:val="en-US"/>
        </w:rPr>
        <w:t>operate</w:t>
      </w:r>
      <w:r w:rsidRPr="6D280BB0" w:rsidR="006466CC">
        <w:rPr>
          <w:lang w:val="en-US"/>
        </w:rPr>
        <w:t xml:space="preserve"> in these regions. </w:t>
      </w:r>
      <w:r w:rsidRPr="6D280BB0" w:rsidR="006466CC">
        <w:rPr>
          <w:lang w:val="en-US"/>
        </w:rPr>
        <w:t>Organised</w:t>
      </w:r>
      <w:r w:rsidRPr="6D280BB0" w:rsidR="006466CC">
        <w:rPr>
          <w:lang w:val="en-US"/>
        </w:rPr>
        <w:t xml:space="preserve"> crime enterprises, from drug cartels to extortion rings, and bribery schemes like Odebrecht, a lot of these criminal networks have been able to infiltrate within governmental bodies and the justice system, making it an even more pressing issue</w:t>
      </w:r>
      <w:r w:rsidRPr="6D280BB0" w:rsidR="006466CC">
        <w:rPr>
          <w:lang w:val="en-US"/>
        </w:rPr>
        <w:t xml:space="preserve">.  </w:t>
      </w:r>
    </w:p>
    <w:p w:rsidR="000F1CD5" w:rsidP="6D280BB0" w:rsidRDefault="006466CC" w14:paraId="02AF9006" w14:textId="77777777" w14:noSpellErr="1">
      <w:pPr>
        <w:ind w:left="-15" w:firstLine="720"/>
        <w:rPr>
          <w:lang w:val="en-US"/>
        </w:rPr>
      </w:pPr>
      <w:r w:rsidRPr="6D280BB0" w:rsidR="006466CC">
        <w:rPr>
          <w:lang w:val="en-US"/>
        </w:rPr>
        <w:t xml:space="preserve">The United Nations Commission on Crime Prevention and Criminal Justice plays a critical role in fostering coordination and responses to such threats. In the committee’s 33rd session, an emphasis was put </w:t>
      </w:r>
      <w:r w:rsidRPr="6D280BB0" w:rsidR="006466CC">
        <w:rPr>
          <w:lang w:val="en-US"/>
        </w:rPr>
        <w:t>in</w:t>
      </w:r>
      <w:r w:rsidRPr="6D280BB0" w:rsidR="006466CC">
        <w:rPr>
          <w:lang w:val="en-US"/>
        </w:rPr>
        <w:t xml:space="preserve"> the need for promoting international cooperation and technical </w:t>
      </w:r>
      <w:r w:rsidRPr="6D280BB0" w:rsidR="006466CC">
        <w:rPr>
          <w:lang w:val="en-US"/>
        </w:rPr>
        <w:t>assistance</w:t>
      </w:r>
      <w:r w:rsidRPr="6D280BB0" w:rsidR="006466CC">
        <w:rPr>
          <w:lang w:val="en-US"/>
        </w:rPr>
        <w:t xml:space="preserve"> to prevent and address </w:t>
      </w:r>
      <w:r w:rsidRPr="6D280BB0" w:rsidR="006466CC">
        <w:rPr>
          <w:lang w:val="en-US"/>
        </w:rPr>
        <w:t>organised</w:t>
      </w:r>
      <w:r w:rsidRPr="6D280BB0" w:rsidR="006466CC">
        <w:rPr>
          <w:lang w:val="en-US"/>
        </w:rPr>
        <w:t xml:space="preserve"> crime and corruption</w:t>
      </w:r>
      <w:r w:rsidRPr="6D280BB0" w:rsidR="006466CC">
        <w:rPr>
          <w:lang w:val="en-US"/>
        </w:rPr>
        <w:t xml:space="preserve">.  </w:t>
      </w:r>
    </w:p>
    <w:p w:rsidR="000F1CD5" w:rsidP="6D280BB0" w:rsidRDefault="006466CC" w14:paraId="2434EA42" w14:textId="77777777" w14:noSpellErr="1">
      <w:pPr>
        <w:spacing w:after="193"/>
        <w:ind w:left="-15" w:firstLine="720"/>
        <w:rPr>
          <w:lang w:val="en-US"/>
        </w:rPr>
      </w:pPr>
      <w:r w:rsidRPr="6D280BB0" w:rsidR="006466CC">
        <w:rPr>
          <w:lang w:val="en-US"/>
        </w:rPr>
        <w:t xml:space="preserve">With regional and global cooperation mechanisms put in place, such as the United Nations Office on Drugs and Crime’s Strategic Vision for Latin America, and the Ibero-American Association of Public Prosecutors, there is room for even more international cooperation to reduce </w:t>
      </w:r>
      <w:r w:rsidRPr="6D280BB0" w:rsidR="006466CC">
        <w:rPr>
          <w:lang w:val="en-US"/>
        </w:rPr>
        <w:t>organised</w:t>
      </w:r>
      <w:r w:rsidRPr="6D280BB0" w:rsidR="006466CC">
        <w:rPr>
          <w:lang w:val="en-US"/>
        </w:rPr>
        <w:t xml:space="preserve"> crime and corruption within Latin America</w:t>
      </w:r>
      <w:r w:rsidRPr="6D280BB0" w:rsidR="006466CC">
        <w:rPr>
          <w:lang w:val="en-US"/>
        </w:rPr>
        <w:t xml:space="preserve">.  </w:t>
      </w:r>
    </w:p>
    <w:p w:rsidR="000F1CD5" w:rsidRDefault="006466CC" w14:paraId="1D0BA2AC" w14:textId="77777777" w14:noSpellErr="1">
      <w:pPr>
        <w:spacing w:after="906"/>
        <w:ind w:left="-15" w:firstLine="720"/>
      </w:pPr>
      <w:r w:rsidRPr="6D280BB0" w:rsidR="006466CC">
        <w:rPr>
          <w:lang w:val="en-US"/>
        </w:rPr>
        <w:t xml:space="preserve">In addressing the issue of promoting international cooperation </w:t>
      </w:r>
      <w:r w:rsidRPr="6D280BB0" w:rsidR="006466CC">
        <w:rPr>
          <w:lang w:val="en-US"/>
        </w:rPr>
        <w:t>in regards to</w:t>
      </w:r>
      <w:r w:rsidRPr="6D280BB0" w:rsidR="006466CC">
        <w:rPr>
          <w:lang w:val="en-US"/>
        </w:rPr>
        <w:t xml:space="preserve"> </w:t>
      </w:r>
      <w:r w:rsidRPr="6D280BB0" w:rsidR="006466CC">
        <w:rPr>
          <w:lang w:val="en-US"/>
        </w:rPr>
        <w:t>organised</w:t>
      </w:r>
      <w:r w:rsidRPr="6D280BB0" w:rsidR="006466CC">
        <w:rPr>
          <w:lang w:val="en-US"/>
        </w:rPr>
        <w:t xml:space="preserve"> crime and corruption in Latin America, the role of frameworks, effective international cooperation is more than crucial. Effective solutions and responses will require more than just legal measures and </w:t>
      </w:r>
      <w:r w:rsidRPr="6D280BB0" w:rsidR="006466CC">
        <w:rPr>
          <w:lang w:val="en-US"/>
        </w:rPr>
        <w:t>informationsharing</w:t>
      </w:r>
      <w:r w:rsidRPr="6D280BB0" w:rsidR="006466CC">
        <w:rPr>
          <w:lang w:val="en-US"/>
        </w:rPr>
        <w:t xml:space="preserve"> mechanisms between nations, and political will is needed to confront these networks of impunity. As countries are working on sustainable development, human rights, and their justice systems, it is important for this issue to be addressed. </w:t>
      </w:r>
      <w:r w:rsidRPr="6D280BB0" w:rsidR="006466CC">
        <w:rPr>
          <w:color w:val="31849B"/>
          <w:sz w:val="24"/>
          <w:szCs w:val="24"/>
          <w:lang w:val="en-US"/>
        </w:rPr>
        <w:t xml:space="preserve"> </w:t>
      </w:r>
    </w:p>
    <w:p w:rsidR="000F1CD5" w:rsidRDefault="006466CC" w14:paraId="626C6FE8" w14:textId="77777777">
      <w:pPr>
        <w:pStyle w:val="Heading1"/>
        <w:ind w:left="-5"/>
      </w:pPr>
      <w:r>
        <w:t xml:space="preserve">Definition of Key Terms </w:t>
      </w:r>
    </w:p>
    <w:p w:rsidR="000F1CD5" w:rsidRDefault="006466CC" w14:paraId="750E05CC" w14:textId="77777777" w14:noSpellErr="1">
      <w:pPr>
        <w:pStyle w:val="Heading2"/>
        <w:ind w:left="-5"/>
      </w:pPr>
      <w:r w:rsidRPr="6D280BB0" w:rsidR="006466CC">
        <w:rPr>
          <w:lang w:val="en-US"/>
        </w:rPr>
        <w:t>Organised</w:t>
      </w:r>
      <w:r w:rsidRPr="6D280BB0" w:rsidR="006466CC">
        <w:rPr>
          <w:lang w:val="en-US"/>
        </w:rPr>
        <w:t xml:space="preserve"> crime </w:t>
      </w:r>
    </w:p>
    <w:p w:rsidR="000F1CD5" w:rsidRDefault="006466CC" w14:paraId="3601603E" w14:textId="77777777" w14:noSpellErr="1">
      <w:pPr>
        <w:spacing w:after="193"/>
        <w:ind w:left="436"/>
      </w:pPr>
      <w:r w:rsidRPr="6D280BB0" w:rsidR="006466CC">
        <w:rPr>
          <w:lang w:val="en-US"/>
        </w:rPr>
        <w:t>Organised</w:t>
      </w:r>
      <w:r w:rsidRPr="6D280BB0" w:rsidR="006466CC">
        <w:rPr>
          <w:lang w:val="en-US"/>
        </w:rPr>
        <w:t xml:space="preserve"> crime refers to structured groups that engage in illicit activities for profit, which often involves multiple individuals working transnationally. </w:t>
      </w:r>
      <w:r w:rsidRPr="6D280BB0" w:rsidR="006466CC">
        <w:rPr>
          <w:lang w:val="en-US"/>
        </w:rPr>
        <w:t>Organised</w:t>
      </w:r>
      <w:r w:rsidRPr="6D280BB0" w:rsidR="006466CC">
        <w:rPr>
          <w:lang w:val="en-US"/>
        </w:rPr>
        <w:t xml:space="preserve"> crime groups usually exert control over communities, coerce governmental officials, and use violence and/or corruption to </w:t>
      </w:r>
      <w:r w:rsidRPr="6D280BB0" w:rsidR="006466CC">
        <w:rPr>
          <w:lang w:val="en-US"/>
        </w:rPr>
        <w:t>maintain</w:t>
      </w:r>
      <w:r w:rsidRPr="6D280BB0" w:rsidR="006466CC">
        <w:rPr>
          <w:lang w:val="en-US"/>
        </w:rPr>
        <w:t xml:space="preserve"> power evading justice. Examples of Latin American </w:t>
      </w:r>
      <w:r w:rsidRPr="6D280BB0" w:rsidR="006466CC">
        <w:rPr>
          <w:lang w:val="en-US"/>
        </w:rPr>
        <w:t>organised</w:t>
      </w:r>
      <w:r w:rsidRPr="6D280BB0" w:rsidR="006466CC">
        <w:rPr>
          <w:lang w:val="en-US"/>
        </w:rPr>
        <w:t xml:space="preserve"> crime groups include drug trafficking cartels, MS-13 and PCC. </w:t>
      </w:r>
    </w:p>
    <w:p w:rsidR="000F1CD5" w:rsidRDefault="006466CC" w14:paraId="6DD5EB09" w14:textId="77777777">
      <w:pPr>
        <w:pStyle w:val="Heading2"/>
        <w:ind w:left="-5"/>
      </w:pPr>
      <w:r>
        <w:t xml:space="preserve">Corruption </w:t>
      </w:r>
    </w:p>
    <w:p w:rsidR="000F1CD5" w:rsidP="6D280BB0" w:rsidRDefault="006466CC" w14:paraId="42A6A12B" w14:textId="77777777" w14:noSpellErr="1">
      <w:pPr>
        <w:spacing w:after="193"/>
        <w:ind w:left="436"/>
        <w:rPr>
          <w:lang w:val="en-US"/>
        </w:rPr>
      </w:pPr>
      <w:r w:rsidRPr="6D280BB0" w:rsidR="006466CC">
        <w:rPr>
          <w:lang w:val="en-US"/>
        </w:rPr>
        <w:t xml:space="preserve">Corruption is defined as the abuse of entrusted power for personal or private gain. Corruption undermines the rule of law, distorts policies, and allows for criminal enterprises to weaken oversight mechanisms. Corruption includes bribery, embezzlement, and other actions that follow the definition. Corruption in Latin America </w:t>
      </w:r>
      <w:r w:rsidRPr="6D280BB0" w:rsidR="006466CC">
        <w:rPr>
          <w:lang w:val="en-US"/>
        </w:rPr>
        <w:t>allows for</w:t>
      </w:r>
      <w:r w:rsidRPr="6D280BB0" w:rsidR="006466CC">
        <w:rPr>
          <w:lang w:val="en-US"/>
        </w:rPr>
        <w:t xml:space="preserve"> </w:t>
      </w:r>
      <w:r w:rsidRPr="6D280BB0" w:rsidR="006466CC">
        <w:rPr>
          <w:lang w:val="en-US"/>
        </w:rPr>
        <w:t>organised</w:t>
      </w:r>
      <w:r w:rsidRPr="6D280BB0" w:rsidR="006466CC">
        <w:rPr>
          <w:lang w:val="en-US"/>
        </w:rPr>
        <w:t xml:space="preserve"> crime to </w:t>
      </w:r>
      <w:r w:rsidRPr="6D280BB0" w:rsidR="006466CC">
        <w:rPr>
          <w:lang w:val="en-US"/>
        </w:rPr>
        <w:t>impact</w:t>
      </w:r>
      <w:r w:rsidRPr="6D280BB0" w:rsidR="006466CC">
        <w:rPr>
          <w:lang w:val="en-US"/>
        </w:rPr>
        <w:t xml:space="preserve"> law enforcement and justice systems</w:t>
      </w:r>
      <w:r w:rsidRPr="6D280BB0" w:rsidR="006466CC">
        <w:rPr>
          <w:lang w:val="en-US"/>
        </w:rPr>
        <w:t xml:space="preserve">.  </w:t>
      </w:r>
    </w:p>
    <w:p w:rsidR="000F1CD5" w:rsidRDefault="006466CC" w14:paraId="0D81D3DA" w14:textId="77777777">
      <w:pPr>
        <w:pStyle w:val="Heading2"/>
        <w:ind w:left="-5"/>
      </w:pPr>
      <w:r>
        <w:t xml:space="preserve">International cooperation </w:t>
      </w:r>
    </w:p>
    <w:p w:rsidR="000F1CD5" w:rsidRDefault="006466CC" w14:paraId="48A914E2" w14:textId="77777777" w14:noSpellErr="1">
      <w:pPr>
        <w:spacing w:after="193"/>
        <w:ind w:left="436"/>
      </w:pPr>
      <w:r w:rsidRPr="6D280BB0" w:rsidR="006466CC">
        <w:rPr>
          <w:lang w:val="en-US"/>
        </w:rPr>
        <w:t xml:space="preserve">International cooperation is the coordinated and combined efforts of multiple states, institutions, international </w:t>
      </w:r>
      <w:r w:rsidRPr="6D280BB0" w:rsidR="006466CC">
        <w:rPr>
          <w:lang w:val="en-US"/>
        </w:rPr>
        <w:t>organisations</w:t>
      </w:r>
      <w:r w:rsidRPr="6D280BB0" w:rsidR="006466CC">
        <w:rPr>
          <w:lang w:val="en-US"/>
        </w:rPr>
        <w:t xml:space="preserve"> and other parties to address shared challenges. In the context of crime and corruption in Latin America, this includes mutual legal </w:t>
      </w:r>
      <w:r w:rsidRPr="6D280BB0" w:rsidR="006466CC">
        <w:rPr>
          <w:lang w:val="en-US"/>
        </w:rPr>
        <w:t>assistance</w:t>
      </w:r>
      <w:r w:rsidRPr="6D280BB0" w:rsidR="006466CC">
        <w:rPr>
          <w:lang w:val="en-US"/>
        </w:rPr>
        <w:t xml:space="preserve">, extradition treaties, information sharing, and joint task forces to combat cross-border threats. </w:t>
      </w:r>
    </w:p>
    <w:p w:rsidR="000F1CD5" w:rsidRDefault="006466CC" w14:paraId="1992EEE8" w14:textId="77777777">
      <w:pPr>
        <w:pStyle w:val="Heading2"/>
        <w:ind w:left="-5"/>
      </w:pPr>
      <w:r>
        <w:t xml:space="preserve">Transnational crime </w:t>
      </w:r>
    </w:p>
    <w:p w:rsidR="000F1CD5" w:rsidP="6D280BB0" w:rsidRDefault="006466CC" w14:paraId="34E3F4BA" w14:textId="77777777" w14:noSpellErr="1">
      <w:pPr>
        <w:spacing w:after="193"/>
        <w:ind w:left="436"/>
        <w:rPr>
          <w:lang w:val="en-US"/>
        </w:rPr>
      </w:pPr>
      <w:r w:rsidRPr="6D280BB0" w:rsidR="006466CC">
        <w:rPr>
          <w:lang w:val="en-US"/>
        </w:rPr>
        <w:t xml:space="preserve">Transnational crime includes any criminal act that crosses national borders, involves more than one country, or has widespread, international effects. Examples of transnational crime includes human trafficking, drug smuggling, illicit arms dealing, and money laundering. It also to mention that Latin </w:t>
      </w:r>
      <w:r w:rsidRPr="6D280BB0" w:rsidR="006466CC">
        <w:rPr>
          <w:lang w:val="en-US"/>
        </w:rPr>
        <w:t>American criminal groups often commit transnational crime by exploiting weak borders and limited regional enforcement capacities</w:t>
      </w:r>
      <w:r w:rsidRPr="6D280BB0" w:rsidR="006466CC">
        <w:rPr>
          <w:lang w:val="en-US"/>
        </w:rPr>
        <w:t xml:space="preserve">.  </w:t>
      </w:r>
    </w:p>
    <w:p w:rsidR="000F1CD5" w:rsidRDefault="006466CC" w14:paraId="2830511F" w14:textId="77777777">
      <w:pPr>
        <w:pStyle w:val="Heading2"/>
        <w:ind w:left="-5"/>
      </w:pPr>
      <w:r>
        <w:t xml:space="preserve">Impunity </w:t>
      </w:r>
    </w:p>
    <w:p w:rsidR="000F1CD5" w:rsidP="6D280BB0" w:rsidRDefault="006466CC" w14:paraId="60A4EC06" w14:textId="77777777" w14:noSpellErr="1">
      <w:pPr>
        <w:spacing w:after="193"/>
        <w:ind w:left="436"/>
        <w:rPr>
          <w:lang w:val="en-US"/>
        </w:rPr>
      </w:pPr>
      <w:r w:rsidRPr="6D280BB0" w:rsidR="006466CC">
        <w:rPr>
          <w:lang w:val="en-US"/>
        </w:rPr>
        <w:t xml:space="preserve">Impunity refers to the failure to bring perpetrators of criminal or corrupt acts accountable and to justice. Impunity often stems from weak institutions, political protection, or lack of legal </w:t>
      </w:r>
      <w:r w:rsidRPr="6D280BB0" w:rsidR="006466CC">
        <w:rPr>
          <w:lang w:val="en-US"/>
        </w:rPr>
        <w:t>capacity</w:t>
      </w:r>
      <w:r w:rsidRPr="6D280BB0" w:rsidR="006466CC">
        <w:rPr>
          <w:lang w:val="en-US"/>
        </w:rPr>
        <w:t xml:space="preserve">. Impunity also emboldens criminal networks as there is </w:t>
      </w:r>
      <w:r w:rsidRPr="6D280BB0" w:rsidR="006466CC">
        <w:rPr>
          <w:lang w:val="en-US"/>
        </w:rPr>
        <w:t>low risk</w:t>
      </w:r>
      <w:r w:rsidRPr="6D280BB0" w:rsidR="006466CC">
        <w:rPr>
          <w:lang w:val="en-US"/>
        </w:rPr>
        <w:t xml:space="preserve"> of prosecution</w:t>
      </w:r>
      <w:r w:rsidRPr="6D280BB0" w:rsidR="006466CC">
        <w:rPr>
          <w:lang w:val="en-US"/>
        </w:rPr>
        <w:t xml:space="preserve">.  </w:t>
      </w:r>
    </w:p>
    <w:p w:rsidR="000F1CD5" w:rsidRDefault="006466CC" w14:paraId="31FF933F" w14:textId="77777777" w14:noSpellErr="1">
      <w:pPr>
        <w:pStyle w:val="Heading2"/>
        <w:ind w:left="-5"/>
      </w:pPr>
      <w:r w:rsidRPr="6D280BB0" w:rsidR="006466CC">
        <w:rPr>
          <w:lang w:val="en-US"/>
        </w:rPr>
        <w:t xml:space="preserve">United Nations Convention against Transnational </w:t>
      </w:r>
      <w:r w:rsidRPr="6D280BB0" w:rsidR="006466CC">
        <w:rPr>
          <w:lang w:val="en-US"/>
        </w:rPr>
        <w:t>Organised</w:t>
      </w:r>
      <w:r w:rsidRPr="6D280BB0" w:rsidR="006466CC">
        <w:rPr>
          <w:lang w:val="en-US"/>
        </w:rPr>
        <w:t xml:space="preserve"> Crime (UNTOC) </w:t>
      </w:r>
    </w:p>
    <w:p w:rsidR="000F1CD5" w:rsidP="6D280BB0" w:rsidRDefault="006466CC" w14:paraId="34C0B566" w14:textId="77777777" w14:noSpellErr="1">
      <w:pPr>
        <w:spacing w:after="193"/>
        <w:ind w:left="436"/>
        <w:rPr>
          <w:lang w:val="en-US"/>
        </w:rPr>
      </w:pPr>
      <w:r w:rsidRPr="6D280BB0" w:rsidR="006466CC">
        <w:rPr>
          <w:lang w:val="en-US"/>
        </w:rPr>
        <w:t xml:space="preserve">The UNTOC is a legally binding international treaty that was adopted in 2000, and it provides a global framework for combatting transnational </w:t>
      </w:r>
      <w:r w:rsidRPr="6D280BB0" w:rsidR="006466CC">
        <w:rPr>
          <w:lang w:val="en-US"/>
        </w:rPr>
        <w:t>organised</w:t>
      </w:r>
      <w:r w:rsidRPr="6D280BB0" w:rsidR="006466CC">
        <w:rPr>
          <w:lang w:val="en-US"/>
        </w:rPr>
        <w:t xml:space="preserve"> crime, as well as promotes international cooperation, </w:t>
      </w:r>
      <w:r w:rsidRPr="6D280BB0" w:rsidR="006466CC">
        <w:rPr>
          <w:lang w:val="en-US"/>
        </w:rPr>
        <w:t>criminalisation</w:t>
      </w:r>
      <w:r w:rsidRPr="6D280BB0" w:rsidR="006466CC">
        <w:rPr>
          <w:lang w:val="en-US"/>
        </w:rPr>
        <w:t xml:space="preserve"> of key offences, and mechanisms for mutual legal assistance</w:t>
      </w:r>
      <w:r w:rsidRPr="6D280BB0" w:rsidR="006466CC">
        <w:rPr>
          <w:lang w:val="en-US"/>
        </w:rPr>
        <w:t xml:space="preserve">.  </w:t>
      </w:r>
    </w:p>
    <w:p w:rsidR="000F1CD5" w:rsidRDefault="006466CC" w14:paraId="5FFBD7E7" w14:textId="77777777">
      <w:pPr>
        <w:pStyle w:val="Heading2"/>
        <w:ind w:left="-5"/>
      </w:pPr>
      <w:r>
        <w:t xml:space="preserve">Mutual Legal Assistance Treaty (MLAT) </w:t>
      </w:r>
    </w:p>
    <w:p w:rsidR="000F1CD5" w:rsidP="6D280BB0" w:rsidRDefault="006466CC" w14:paraId="5B96AE8E" w14:textId="77777777" w14:noSpellErr="1">
      <w:pPr>
        <w:spacing w:after="193"/>
        <w:ind w:left="436"/>
        <w:rPr>
          <w:lang w:val="en-US"/>
        </w:rPr>
      </w:pPr>
      <w:r w:rsidRPr="6D280BB0" w:rsidR="006466CC">
        <w:rPr>
          <w:lang w:val="en-US"/>
        </w:rPr>
        <w:t xml:space="preserve">An MLAT is a formal document and argument where two or more countries </w:t>
      </w:r>
      <w:r w:rsidRPr="6D280BB0" w:rsidR="006466CC">
        <w:rPr>
          <w:lang w:val="en-US"/>
        </w:rPr>
        <w:t>assist</w:t>
      </w:r>
      <w:r w:rsidRPr="6D280BB0" w:rsidR="006466CC">
        <w:rPr>
          <w:lang w:val="en-US"/>
        </w:rPr>
        <w:t xml:space="preserve"> one another in legal proceedings, which include evidence gathering, extradition processes, and prosecution of transnational crimes, which are crucial in international crime prevention and justice</w:t>
      </w:r>
      <w:r w:rsidRPr="6D280BB0" w:rsidR="006466CC">
        <w:rPr>
          <w:lang w:val="en-US"/>
        </w:rPr>
        <w:t xml:space="preserve">.  </w:t>
      </w:r>
    </w:p>
    <w:p w:rsidR="000F1CD5" w:rsidRDefault="006466CC" w14:paraId="3EB35E2B" w14:textId="77777777">
      <w:pPr>
        <w:pStyle w:val="Heading2"/>
        <w:ind w:left="-5"/>
      </w:pPr>
      <w:r>
        <w:t xml:space="preserve">Money laundering  </w:t>
      </w:r>
    </w:p>
    <w:p w:rsidR="000F1CD5" w:rsidP="6D280BB0" w:rsidRDefault="006466CC" w14:paraId="023076A2" w14:textId="77777777" w14:noSpellErr="1">
      <w:pPr>
        <w:spacing w:after="193"/>
        <w:ind w:left="436"/>
        <w:rPr>
          <w:lang w:val="en-US"/>
        </w:rPr>
      </w:pPr>
      <w:r w:rsidRPr="6D280BB0" w:rsidR="006466CC">
        <w:rPr>
          <w:lang w:val="en-US"/>
        </w:rPr>
        <w:t xml:space="preserve">Money laundering is the action of disguising illicit funds and making them seem legitimate, often including complex financial transactions across multiple countries, and is one of the major mechanisms used by </w:t>
      </w:r>
      <w:r w:rsidRPr="6D280BB0" w:rsidR="006466CC">
        <w:rPr>
          <w:lang w:val="en-US"/>
        </w:rPr>
        <w:t>organised</w:t>
      </w:r>
      <w:r w:rsidRPr="6D280BB0" w:rsidR="006466CC">
        <w:rPr>
          <w:lang w:val="en-US"/>
        </w:rPr>
        <w:t xml:space="preserve"> crime parties to integrate illegal profits into the economy</w:t>
      </w:r>
      <w:r w:rsidRPr="6D280BB0" w:rsidR="006466CC">
        <w:rPr>
          <w:lang w:val="en-US"/>
        </w:rPr>
        <w:t xml:space="preserve">.  </w:t>
      </w:r>
    </w:p>
    <w:p w:rsidR="000F1CD5" w:rsidRDefault="006466CC" w14:paraId="1843E49E" w14:textId="77777777">
      <w:pPr>
        <w:pStyle w:val="Heading2"/>
        <w:ind w:left="-5"/>
      </w:pPr>
      <w:r>
        <w:t xml:space="preserve">Cartel </w:t>
      </w:r>
    </w:p>
    <w:p w:rsidR="000F1CD5" w:rsidP="6D280BB0" w:rsidRDefault="006466CC" w14:paraId="7FA64AFA" w14:textId="77777777" w14:noSpellErr="1">
      <w:pPr>
        <w:spacing w:after="193"/>
        <w:ind w:left="436"/>
        <w:rPr>
          <w:lang w:val="en-US"/>
        </w:rPr>
      </w:pPr>
      <w:r w:rsidRPr="6D280BB0" w:rsidR="006466CC">
        <w:rPr>
          <w:lang w:val="en-US"/>
        </w:rPr>
        <w:t xml:space="preserve">A cartel is an </w:t>
      </w:r>
      <w:r w:rsidRPr="6D280BB0" w:rsidR="006466CC">
        <w:rPr>
          <w:lang w:val="en-US"/>
        </w:rPr>
        <w:t>organised</w:t>
      </w:r>
      <w:r w:rsidRPr="6D280BB0" w:rsidR="006466CC">
        <w:rPr>
          <w:lang w:val="en-US"/>
        </w:rPr>
        <w:t xml:space="preserve"> group, which typically is involved in illegal drug trade, exerts control over illicit production, and trafficking routes. Cartels often also use violence, intimidation, and corruption to </w:t>
      </w:r>
      <w:r w:rsidRPr="6D280BB0" w:rsidR="006466CC">
        <w:rPr>
          <w:lang w:val="en-US"/>
        </w:rPr>
        <w:t>maintain</w:t>
      </w:r>
      <w:r w:rsidRPr="6D280BB0" w:rsidR="006466CC">
        <w:rPr>
          <w:lang w:val="en-US"/>
        </w:rPr>
        <w:t xml:space="preserve"> power. Examples of cartels in Latin America include the Sinaloa Cartel and the Jalisco New Generation Cartel who are major cartels in transnational crime</w:t>
      </w:r>
      <w:r w:rsidRPr="6D280BB0" w:rsidR="006466CC">
        <w:rPr>
          <w:lang w:val="en-US"/>
        </w:rPr>
        <w:t xml:space="preserve">.  </w:t>
      </w:r>
    </w:p>
    <w:p w:rsidR="000F1CD5" w:rsidRDefault="006466CC" w14:paraId="299757E6" w14:textId="77777777">
      <w:pPr>
        <w:pStyle w:val="Heading2"/>
        <w:ind w:left="-5"/>
      </w:pPr>
      <w:r>
        <w:t xml:space="preserve">Rule of law  </w:t>
      </w:r>
    </w:p>
    <w:p w:rsidR="000F1CD5" w:rsidRDefault="006466CC" w14:paraId="2E13EECB" w14:textId="77777777" w14:noSpellErr="1">
      <w:pPr>
        <w:spacing w:after="193"/>
        <w:ind w:left="436"/>
      </w:pPr>
      <w:r w:rsidRPr="6D280BB0" w:rsidR="006466CC">
        <w:rPr>
          <w:lang w:val="en-US"/>
        </w:rPr>
        <w:t xml:space="preserve">The rule of law is a legal principle that all individuals, and institutions, including governments and other entities are accountable to the laws that are </w:t>
      </w:r>
      <w:r w:rsidRPr="6D280BB0" w:rsidR="006466CC">
        <w:rPr>
          <w:lang w:val="en-US"/>
        </w:rPr>
        <w:t>public</w:t>
      </w:r>
      <w:r w:rsidRPr="6D280BB0" w:rsidR="006466CC">
        <w:rPr>
          <w:lang w:val="en-US"/>
        </w:rPr>
        <w:t xml:space="preserve"> enacted, equally enforced and </w:t>
      </w:r>
      <w:r w:rsidRPr="6D280BB0" w:rsidR="006466CC">
        <w:rPr>
          <w:lang w:val="en-US"/>
        </w:rPr>
        <w:t>adjudicated</w:t>
      </w:r>
      <w:r w:rsidRPr="6D280BB0" w:rsidR="006466CC">
        <w:rPr>
          <w:lang w:val="en-US"/>
        </w:rPr>
        <w:t xml:space="preserve"> independently. </w:t>
      </w:r>
      <w:r w:rsidRPr="6D280BB0" w:rsidR="006466CC">
        <w:rPr>
          <w:lang w:val="en-US"/>
        </w:rPr>
        <w:t>Organised</w:t>
      </w:r>
      <w:r w:rsidRPr="6D280BB0" w:rsidR="006466CC">
        <w:rPr>
          <w:lang w:val="en-US"/>
        </w:rPr>
        <w:t xml:space="preserve"> crime and corruption break the rule of law as it goes around legal principles. </w:t>
      </w:r>
    </w:p>
    <w:p w:rsidR="000F1CD5" w:rsidRDefault="006466CC" w14:paraId="4DBCAC39" w14:textId="77777777">
      <w:pPr>
        <w:pStyle w:val="Heading2"/>
        <w:ind w:left="-5"/>
      </w:pPr>
      <w:r>
        <w:t xml:space="preserve">Extradition </w:t>
      </w:r>
    </w:p>
    <w:p w:rsidR="000F1CD5" w:rsidP="6D280BB0" w:rsidRDefault="006466CC" w14:paraId="5A27F5AD" w14:textId="77777777" w14:noSpellErr="1">
      <w:pPr>
        <w:ind w:left="436"/>
        <w:rPr>
          <w:lang w:val="en-US"/>
        </w:rPr>
      </w:pPr>
      <w:r w:rsidRPr="6D280BB0" w:rsidR="006466CC">
        <w:rPr>
          <w:lang w:val="en-US"/>
        </w:rPr>
        <w:t>An extradition</w:t>
      </w:r>
      <w:r w:rsidRPr="6D280BB0" w:rsidR="006466CC">
        <w:rPr>
          <w:lang w:val="en-US"/>
        </w:rPr>
        <w:t xml:space="preserve"> is the legal process where a country formally transfers a suspected or convicted criminal to another country for trial or </w:t>
      </w:r>
      <w:r w:rsidRPr="6D280BB0" w:rsidR="006466CC">
        <w:rPr>
          <w:lang w:val="en-US"/>
        </w:rPr>
        <w:t>punishment, and</w:t>
      </w:r>
      <w:r w:rsidRPr="6D280BB0" w:rsidR="006466CC">
        <w:rPr>
          <w:lang w:val="en-US"/>
        </w:rPr>
        <w:t xml:space="preserve"> is important in international cooperation in addressing </w:t>
      </w:r>
      <w:r w:rsidRPr="6D280BB0" w:rsidR="006466CC">
        <w:rPr>
          <w:lang w:val="en-US"/>
        </w:rPr>
        <w:t>organised</w:t>
      </w:r>
      <w:r w:rsidRPr="6D280BB0" w:rsidR="006466CC">
        <w:rPr>
          <w:lang w:val="en-US"/>
        </w:rPr>
        <w:t xml:space="preserve"> crime</w:t>
      </w:r>
      <w:r w:rsidRPr="6D280BB0" w:rsidR="006466CC">
        <w:rPr>
          <w:lang w:val="en-US"/>
        </w:rPr>
        <w:t xml:space="preserve">.  </w:t>
      </w:r>
    </w:p>
    <w:p w:rsidR="000F1CD5" w:rsidRDefault="006466CC" w14:paraId="4A08C810" w14:textId="77777777">
      <w:pPr>
        <w:pStyle w:val="Heading2"/>
        <w:ind w:left="-5"/>
      </w:pPr>
      <w:r>
        <w:t xml:space="preserve">Illicit Financial Flows (IFFs) </w:t>
      </w:r>
    </w:p>
    <w:p w:rsidR="000F1CD5" w:rsidP="6D280BB0" w:rsidRDefault="006466CC" w14:paraId="4DEFDBF6" w14:textId="77777777" w14:noSpellErr="1">
      <w:pPr>
        <w:spacing w:after="193"/>
        <w:ind w:left="436"/>
        <w:rPr>
          <w:lang w:val="en-US"/>
        </w:rPr>
      </w:pPr>
      <w:r w:rsidRPr="6D280BB0" w:rsidR="006466CC">
        <w:rPr>
          <w:lang w:val="en-US"/>
        </w:rPr>
        <w:t>Illicit financials flows are illegal movements of money or capital from one country to another, and they often originate from criminal activities like corruption, tax evasion, and drug trafficking, which undermine the development of nations by draining resources</w:t>
      </w:r>
      <w:r w:rsidRPr="6D280BB0" w:rsidR="006466CC">
        <w:rPr>
          <w:lang w:val="en-US"/>
        </w:rPr>
        <w:t xml:space="preserve">.  </w:t>
      </w:r>
    </w:p>
    <w:p w:rsidR="000F1CD5" w:rsidRDefault="006466CC" w14:paraId="05D65785" w14:textId="77777777">
      <w:pPr>
        <w:pStyle w:val="Heading2"/>
        <w:ind w:left="-5"/>
      </w:pPr>
      <w:r>
        <w:t xml:space="preserve">Criminal network </w:t>
      </w:r>
    </w:p>
    <w:p w:rsidR="000F1CD5" w:rsidP="6D280BB0" w:rsidRDefault="006466CC" w14:paraId="0AE8330E" w14:textId="77777777" w14:noSpellErr="1">
      <w:pPr>
        <w:spacing w:after="193"/>
        <w:ind w:left="436"/>
        <w:rPr>
          <w:lang w:val="en-US"/>
        </w:rPr>
      </w:pPr>
      <w:r w:rsidRPr="6D280BB0" w:rsidR="006466CC">
        <w:rPr>
          <w:lang w:val="en-US"/>
        </w:rPr>
        <w:t xml:space="preserve">A criminal network refers to a loosely structured group of individuals or </w:t>
      </w:r>
      <w:r w:rsidRPr="6D280BB0" w:rsidR="006466CC">
        <w:rPr>
          <w:lang w:val="en-US"/>
        </w:rPr>
        <w:t>organisation</w:t>
      </w:r>
      <w:r w:rsidRPr="6D280BB0" w:rsidR="006466CC">
        <w:rPr>
          <w:lang w:val="en-US"/>
        </w:rPr>
        <w:t xml:space="preserve"> that collaborate to commit crimes, often done transnationally. Unlike hierarchical criminal </w:t>
      </w:r>
      <w:r w:rsidRPr="6D280BB0" w:rsidR="006466CC">
        <w:rPr>
          <w:lang w:val="en-US"/>
        </w:rPr>
        <w:t>organisations</w:t>
      </w:r>
      <w:r w:rsidRPr="6D280BB0" w:rsidR="006466CC">
        <w:rPr>
          <w:lang w:val="en-US"/>
        </w:rPr>
        <w:t xml:space="preserve">, criminal networks are </w:t>
      </w:r>
      <w:r w:rsidRPr="6D280BB0" w:rsidR="006466CC">
        <w:rPr>
          <w:lang w:val="en-US"/>
        </w:rPr>
        <w:t>decentralised</w:t>
      </w:r>
      <w:r w:rsidRPr="6D280BB0" w:rsidR="006466CC">
        <w:rPr>
          <w:lang w:val="en-US"/>
        </w:rPr>
        <w:t xml:space="preserve"> but highly adaptable, making them difficult to dismantle</w:t>
      </w:r>
      <w:r w:rsidRPr="6D280BB0" w:rsidR="006466CC">
        <w:rPr>
          <w:lang w:val="en-US"/>
        </w:rPr>
        <w:t xml:space="preserve">.  </w:t>
      </w:r>
    </w:p>
    <w:p w:rsidR="000F1CD5" w:rsidRDefault="006466CC" w14:paraId="08FB5A3C" w14:textId="77777777" w14:noSpellErr="1">
      <w:pPr>
        <w:pStyle w:val="Heading2"/>
        <w:ind w:left="-5"/>
      </w:pPr>
      <w:r w:rsidRPr="6D280BB0" w:rsidR="006466CC">
        <w:rPr>
          <w:lang w:val="en-US"/>
        </w:rPr>
        <w:t xml:space="preserve">Technical </w:t>
      </w:r>
      <w:r w:rsidRPr="6D280BB0" w:rsidR="006466CC">
        <w:rPr>
          <w:lang w:val="en-US"/>
        </w:rPr>
        <w:t>assistance</w:t>
      </w:r>
      <w:r w:rsidRPr="6D280BB0" w:rsidR="006466CC">
        <w:rPr>
          <w:lang w:val="en-US"/>
        </w:rPr>
        <w:t xml:space="preserve">  </w:t>
      </w:r>
    </w:p>
    <w:p w:rsidR="000F1CD5" w:rsidP="6D280BB0" w:rsidRDefault="006466CC" w14:paraId="2DC1617A" w14:textId="77777777" w14:noSpellErr="1">
      <w:pPr>
        <w:spacing w:after="193"/>
        <w:ind w:left="436"/>
        <w:rPr>
          <w:lang w:val="en-US"/>
        </w:rPr>
      </w:pPr>
      <w:r w:rsidRPr="6D280BB0" w:rsidR="006466CC">
        <w:rPr>
          <w:lang w:val="en-US"/>
        </w:rPr>
        <w:t xml:space="preserve">Technical </w:t>
      </w:r>
      <w:r w:rsidRPr="6D280BB0" w:rsidR="006466CC">
        <w:rPr>
          <w:lang w:val="en-US"/>
        </w:rPr>
        <w:t>assistance</w:t>
      </w:r>
      <w:r w:rsidRPr="6D280BB0" w:rsidR="006466CC">
        <w:rPr>
          <w:lang w:val="en-US"/>
        </w:rPr>
        <w:t xml:space="preserve"> refers to support provided by international </w:t>
      </w:r>
      <w:r w:rsidRPr="6D280BB0" w:rsidR="006466CC">
        <w:rPr>
          <w:lang w:val="en-US"/>
        </w:rPr>
        <w:t>organisations</w:t>
      </w:r>
      <w:r w:rsidRPr="6D280BB0" w:rsidR="006466CC">
        <w:rPr>
          <w:lang w:val="en-US"/>
        </w:rPr>
        <w:t xml:space="preserve"> or states to strengthen institutions in combatting crime and corruption, which include training, resources, infrastructure, and legal expertise</w:t>
      </w:r>
      <w:r w:rsidRPr="6D280BB0" w:rsidR="006466CC">
        <w:rPr>
          <w:lang w:val="en-US"/>
        </w:rPr>
        <w:t xml:space="preserve">.  </w:t>
      </w:r>
    </w:p>
    <w:p w:rsidR="000F1CD5" w:rsidRDefault="006466CC" w14:paraId="6EC54934" w14:textId="77777777">
      <w:pPr>
        <w:pStyle w:val="Heading2"/>
        <w:ind w:left="-5"/>
      </w:pPr>
      <w:r>
        <w:t xml:space="preserve">Witness protection </w:t>
      </w:r>
    </w:p>
    <w:p w:rsidR="000F1CD5" w:rsidP="6D280BB0" w:rsidRDefault="006466CC" w14:paraId="21963F76" w14:textId="77777777" w14:noSpellErr="1">
      <w:pPr>
        <w:spacing w:after="193"/>
        <w:ind w:left="436"/>
        <w:rPr>
          <w:lang w:val="en-US"/>
        </w:rPr>
      </w:pPr>
      <w:r w:rsidRPr="6D280BB0" w:rsidR="006466CC">
        <w:rPr>
          <w:lang w:val="en-US"/>
        </w:rPr>
        <w:t xml:space="preserve">Witness protection involves safeguarding individuals who are involved as </w:t>
      </w:r>
      <w:r w:rsidRPr="6D280BB0" w:rsidR="006466CC">
        <w:rPr>
          <w:lang w:val="en-US"/>
        </w:rPr>
        <w:t>witnesses, and</w:t>
      </w:r>
      <w:r w:rsidRPr="6D280BB0" w:rsidR="006466CC">
        <w:rPr>
          <w:lang w:val="en-US"/>
        </w:rPr>
        <w:t xml:space="preserve"> also </w:t>
      </w:r>
      <w:r w:rsidRPr="6D280BB0" w:rsidR="006466CC">
        <w:rPr>
          <w:lang w:val="en-US"/>
        </w:rPr>
        <w:t>testify</w:t>
      </w:r>
      <w:r w:rsidRPr="6D280BB0" w:rsidR="006466CC">
        <w:rPr>
          <w:lang w:val="en-US"/>
        </w:rPr>
        <w:t xml:space="preserve"> against powerful </w:t>
      </w:r>
      <w:r w:rsidRPr="6D280BB0" w:rsidR="006466CC">
        <w:rPr>
          <w:lang w:val="en-US"/>
        </w:rPr>
        <w:t>criminal</w:t>
      </w:r>
      <w:r w:rsidRPr="6D280BB0" w:rsidR="006466CC">
        <w:rPr>
          <w:lang w:val="en-US"/>
        </w:rPr>
        <w:t xml:space="preserve"> or corrupt actors. Witness protection can include relocation, identity change, and physical protection. Witness protection is also important for ensuring justice in cases involving </w:t>
      </w:r>
      <w:r w:rsidRPr="6D280BB0" w:rsidR="006466CC">
        <w:rPr>
          <w:lang w:val="en-US"/>
        </w:rPr>
        <w:t>organised</w:t>
      </w:r>
      <w:r w:rsidRPr="6D280BB0" w:rsidR="006466CC">
        <w:rPr>
          <w:lang w:val="en-US"/>
        </w:rPr>
        <w:t xml:space="preserve"> crime</w:t>
      </w:r>
      <w:r w:rsidRPr="6D280BB0" w:rsidR="006466CC">
        <w:rPr>
          <w:lang w:val="en-US"/>
        </w:rPr>
        <w:t xml:space="preserve">.  </w:t>
      </w:r>
    </w:p>
    <w:p w:rsidR="000F1CD5" w:rsidRDefault="006466CC" w14:paraId="1C0D572E" w14:textId="77777777">
      <w:pPr>
        <w:pStyle w:val="Heading2"/>
        <w:ind w:left="-5"/>
      </w:pPr>
      <w:r>
        <w:t xml:space="preserve">Judicial independence  </w:t>
      </w:r>
    </w:p>
    <w:p w:rsidR="000F1CD5" w:rsidP="6D280BB0" w:rsidRDefault="006466CC" w14:paraId="46D633DC" w14:textId="77777777" w14:noSpellErr="1">
      <w:pPr>
        <w:spacing w:after="816"/>
        <w:ind w:left="436"/>
        <w:rPr>
          <w:lang w:val="en-US"/>
        </w:rPr>
      </w:pPr>
      <w:r w:rsidRPr="6D280BB0" w:rsidR="006466CC">
        <w:rPr>
          <w:lang w:val="en-US"/>
        </w:rPr>
        <w:t>Judicial independence refers to the concept that judges must be free from external influence and pressure, especially from political or criminal actors. Lack of judicial independence allows for impunity, and for corruption and crime to continue</w:t>
      </w:r>
      <w:r w:rsidRPr="6D280BB0" w:rsidR="006466CC">
        <w:rPr>
          <w:lang w:val="en-US"/>
        </w:rPr>
        <w:t xml:space="preserve">.  </w:t>
      </w:r>
    </w:p>
    <w:p w:rsidR="000F1CD5" w:rsidRDefault="006466CC" w14:paraId="229068F3" w14:textId="77777777">
      <w:pPr>
        <w:pStyle w:val="Heading1"/>
        <w:ind w:left="-5"/>
      </w:pPr>
      <w:r>
        <w:t>Background Information</w:t>
      </w:r>
      <w:r>
        <w:rPr>
          <w:sz w:val="22"/>
        </w:rPr>
        <w:t xml:space="preserve"> </w:t>
      </w:r>
    </w:p>
    <w:p w:rsidR="000F1CD5" w:rsidP="6D280BB0" w:rsidRDefault="006466CC" w14:paraId="1916E694" w14:textId="77777777" w14:noSpellErr="1">
      <w:pPr>
        <w:spacing w:after="193"/>
        <w:ind w:left="-5"/>
        <w:rPr>
          <w:lang w:val="en-US"/>
        </w:rPr>
      </w:pPr>
      <w:r w:rsidRPr="6D280BB0" w:rsidR="006466CC">
        <w:rPr>
          <w:lang w:val="en-US"/>
        </w:rPr>
        <w:t xml:space="preserve"> </w:t>
      </w:r>
      <w:r>
        <w:tab/>
      </w:r>
      <w:r w:rsidRPr="6D280BB0" w:rsidR="006466CC">
        <w:rPr>
          <w:lang w:val="en-US"/>
        </w:rPr>
        <w:t xml:space="preserve">It is to note that the landscape of </w:t>
      </w:r>
      <w:r w:rsidRPr="6D280BB0" w:rsidR="006466CC">
        <w:rPr>
          <w:lang w:val="en-US"/>
        </w:rPr>
        <w:t>organised</w:t>
      </w:r>
      <w:r w:rsidRPr="6D280BB0" w:rsidR="006466CC">
        <w:rPr>
          <w:lang w:val="en-US"/>
        </w:rPr>
        <w:t xml:space="preserve"> crime and corruption in Latin America is constantly evolving, and the transformation of criminal networks, environmental and economic damages to communities, and systemic corruption are related to flaws within governance, making it crucial for international cooperation</w:t>
      </w:r>
      <w:r w:rsidRPr="6D280BB0" w:rsidR="006466CC">
        <w:rPr>
          <w:lang w:val="en-US"/>
        </w:rPr>
        <w:t xml:space="preserve">.  </w:t>
      </w:r>
    </w:p>
    <w:p w:rsidR="000F1CD5" w:rsidRDefault="006466CC" w14:paraId="1E988D5D" w14:textId="77777777">
      <w:pPr>
        <w:pStyle w:val="Heading2"/>
        <w:spacing w:after="336"/>
        <w:ind w:left="-5"/>
      </w:pPr>
      <w:r>
        <w:t xml:space="preserve">Expansion of criminal networks and increased violence </w:t>
      </w:r>
    </w:p>
    <w:p w:rsidR="000F1CD5" w:rsidP="6D280BB0" w:rsidRDefault="006466CC" w14:paraId="5D73FB34" w14:textId="77777777" w14:noSpellErr="1">
      <w:pPr>
        <w:spacing w:after="204"/>
        <w:ind w:left="-5"/>
        <w:rPr>
          <w:lang w:val="en-US"/>
        </w:rPr>
      </w:pPr>
      <w:r w:rsidRPr="6D280BB0" w:rsidR="006466CC">
        <w:rPr>
          <w:sz w:val="24"/>
          <w:szCs w:val="24"/>
          <w:lang w:val="en-US"/>
        </w:rPr>
        <w:t xml:space="preserve"> </w:t>
      </w:r>
      <w:r>
        <w:tab/>
      </w:r>
      <w:r w:rsidRPr="6D280BB0" w:rsidR="006466CC">
        <w:rPr>
          <w:lang w:val="en-US"/>
        </w:rPr>
        <w:t xml:space="preserve">In recent years, </w:t>
      </w:r>
      <w:r w:rsidRPr="6D280BB0" w:rsidR="006466CC">
        <w:rPr>
          <w:lang w:val="en-US"/>
        </w:rPr>
        <w:t>organised</w:t>
      </w:r>
      <w:r w:rsidRPr="6D280BB0" w:rsidR="006466CC">
        <w:rPr>
          <w:lang w:val="en-US"/>
        </w:rPr>
        <w:t xml:space="preserve"> crime within Latin America has gone beyond just drug trafficking, and is now a network of illicit activities, including narcotics, illegal mining, human trafficking, as well as </w:t>
      </w:r>
      <w:r w:rsidRPr="6D280BB0" w:rsidR="006466CC">
        <w:rPr>
          <w:lang w:val="en-US"/>
        </w:rPr>
        <w:t>cyberenabled</w:t>
      </w:r>
      <w:r w:rsidRPr="6D280BB0" w:rsidR="006466CC">
        <w:rPr>
          <w:lang w:val="en-US"/>
        </w:rPr>
        <w:t xml:space="preserve"> crime. </w:t>
      </w:r>
      <w:r w:rsidRPr="6D280BB0" w:rsidR="006466CC">
        <w:rPr>
          <w:lang w:val="en-US"/>
        </w:rPr>
        <w:t>As global</w:t>
      </w:r>
      <w:r w:rsidRPr="6D280BB0" w:rsidR="006466CC">
        <w:rPr>
          <w:lang w:val="en-US"/>
        </w:rPr>
        <w:t xml:space="preserve"> cocaine production has gone up to 2,757 metric tons in 2022, being a 20% increase from </w:t>
      </w:r>
      <w:r w:rsidRPr="6D280BB0" w:rsidR="006466CC">
        <w:rPr>
          <w:lang w:val="en-US"/>
        </w:rPr>
        <w:t>its</w:t>
      </w:r>
      <w:r w:rsidRPr="6D280BB0" w:rsidR="006466CC">
        <w:rPr>
          <w:lang w:val="en-US"/>
        </w:rPr>
        <w:t xml:space="preserve"> previous year, and triple the volume seen in 2013 and 2014. In just Colombia </w:t>
      </w:r>
      <w:r w:rsidRPr="6D280BB0" w:rsidR="006466CC">
        <w:rPr>
          <w:lang w:val="en-US"/>
        </w:rPr>
        <w:t xml:space="preserve">alone, cocaine cultivation has increased by 10%, with over 253,000 hectares being covered, feeding criminal </w:t>
      </w:r>
      <w:r w:rsidRPr="6D280BB0" w:rsidR="006466CC">
        <w:rPr>
          <w:lang w:val="en-US"/>
        </w:rPr>
        <w:t>networks</w:t>
      </w:r>
      <w:r w:rsidRPr="6D280BB0" w:rsidR="006466CC">
        <w:rPr>
          <w:lang w:val="en-US"/>
        </w:rPr>
        <w:t xml:space="preserve"> and driving more crime to take place, resulting in a rise in violence. Furthermore, in Ecuador, around 7,600 homicides were recorded in 2023, prompting the United Nations to open an office to mitigate the issue</w:t>
      </w:r>
      <w:r w:rsidRPr="6D280BB0" w:rsidR="006466CC">
        <w:rPr>
          <w:lang w:val="en-US"/>
        </w:rPr>
        <w:t xml:space="preserve">.  </w:t>
      </w:r>
    </w:p>
    <w:p w:rsidR="00374DD1" w:rsidP="00374DD1" w:rsidRDefault="006466CC" w14:paraId="31FB07F2" w14:textId="77777777">
      <w:pPr>
        <w:spacing w:before="288" w:beforeLines="120" w:after="0" w:line="360" w:lineRule="auto"/>
        <w:ind w:firstLine="539"/>
        <w:jc w:val="both"/>
        <w:rPr>
          <w:b/>
          <w:bCs/>
          <w:color w:val="95D3E8"/>
          <w:szCs w:val="22"/>
          <w:lang w:val="en-US"/>
        </w:rPr>
      </w:pPr>
      <w:r>
        <w:t xml:space="preserve"> </w:t>
      </w:r>
      <w:r>
        <w:tab/>
      </w:r>
      <w:r w:rsidR="008A1549">
        <w:rPr>
          <w:b/>
          <w:bCs/>
          <w:color w:val="95D3E8"/>
          <w:szCs w:val="22"/>
          <w:lang w:val="en-US"/>
        </w:rPr>
        <w:t xml:space="preserve">Firearms proliferation and its impact in relation to organized crime and corruption </w:t>
      </w:r>
    </w:p>
    <w:p w:rsidRPr="00374DD1" w:rsidR="00374DD1" w:rsidP="00374DD1" w:rsidRDefault="006466CC" w14:paraId="2F533BD9" w14:textId="5F8D8B88">
      <w:pPr>
        <w:spacing w:before="288" w:beforeLines="120" w:after="0" w:line="360" w:lineRule="auto"/>
        <w:ind w:left="720" w:firstLine="0"/>
        <w:jc w:val="both"/>
        <w:rPr>
          <w:lang w:val="en-US"/>
        </w:rPr>
      </w:pPr>
      <w:r>
        <w:t xml:space="preserve">The unnecessary use of firearms is also causing an increase in violence, and the lethality of violent confrontations. Firearms are involved in around 70% of homicides in South America, where the regional homicide is four times the global average, standing at 22.8 per 100,000 people, which reflects on the use of illicit arms from North America. </w:t>
      </w:r>
    </w:p>
    <w:p w:rsidR="000F1CD5" w:rsidP="00374DD1" w:rsidRDefault="006466CC" w14:paraId="2EDB44A7" w14:textId="77777777">
      <w:pPr>
        <w:pStyle w:val="Heading2"/>
        <w:spacing w:before="120" w:line="360" w:lineRule="auto"/>
        <w:ind w:left="-6" w:hanging="11"/>
      </w:pPr>
      <w:r>
        <w:t xml:space="preserve">Environmental and economic factors </w:t>
      </w:r>
    </w:p>
    <w:p w:rsidR="00374DD1" w:rsidP="00374DD1" w:rsidRDefault="006466CC" w14:paraId="63809A35" w14:textId="77777777">
      <w:pPr>
        <w:spacing w:before="288" w:beforeLines="120" w:after="0" w:line="360" w:lineRule="auto"/>
        <w:ind w:firstLine="539"/>
        <w:jc w:val="both"/>
        <w:rPr>
          <w:b/>
          <w:bCs/>
          <w:color w:val="95D3E8"/>
          <w:szCs w:val="22"/>
          <w:lang w:val="en-US"/>
        </w:rPr>
      </w:pPr>
      <w:r>
        <w:rPr>
          <w:color w:val="4BACC6"/>
        </w:rPr>
        <w:t xml:space="preserve"> </w:t>
      </w:r>
      <w:r>
        <w:rPr>
          <w:color w:val="4BACC6"/>
        </w:rPr>
        <w:tab/>
      </w:r>
      <w:r w:rsidR="00374DD1">
        <w:rPr>
          <w:b/>
          <w:bCs/>
          <w:color w:val="95D3E8"/>
          <w:szCs w:val="22"/>
          <w:lang w:val="en-US"/>
        </w:rPr>
        <w:t xml:space="preserve">Illegal mining </w:t>
      </w:r>
    </w:p>
    <w:p w:rsidRPr="00374DD1" w:rsidR="000F1CD5" w:rsidP="6D280BB0" w:rsidRDefault="006466CC" w14:paraId="7CE40363" w14:textId="735A1FBD" w14:noSpellErr="1">
      <w:pPr>
        <w:spacing w:before="288" w:beforeLines="120" w:after="0" w:line="360" w:lineRule="auto"/>
        <w:ind w:left="720" w:firstLine="0"/>
        <w:jc w:val="both"/>
        <w:rPr>
          <w:b w:val="1"/>
          <w:bCs w:val="1"/>
          <w:color w:val="95D3E8"/>
          <w:lang w:val="en-US"/>
        </w:rPr>
      </w:pPr>
      <w:r w:rsidRPr="6D280BB0" w:rsidR="006466CC">
        <w:rPr>
          <w:lang w:val="en-US"/>
        </w:rPr>
        <w:t>Similar to</w:t>
      </w:r>
      <w:r w:rsidRPr="6D280BB0" w:rsidR="006466CC">
        <w:rPr>
          <w:lang w:val="en-US"/>
        </w:rPr>
        <w:t xml:space="preserve"> drug trafficking, illegal gold mining has become an increasingly common and major revenue stream for criminal networks. In Peru alone, illegal mining is estimated to have generated </w:t>
      </w:r>
      <w:r w:rsidRPr="6D280BB0" w:rsidR="006466CC">
        <w:rPr>
          <w:lang w:val="en-US"/>
        </w:rPr>
        <w:t>approximately $9 billion</w:t>
      </w:r>
      <w:r w:rsidRPr="6D280BB0" w:rsidR="006466CC">
        <w:rPr>
          <w:lang w:val="en-US"/>
        </w:rPr>
        <w:t xml:space="preserve"> USD between 2014 and 2023. Illegal mining also disrupts ecosystems, causing deforestation, mercury contamination and deaths due to violent confrontations. </w:t>
      </w:r>
    </w:p>
    <w:p w:rsidR="00374DD1" w:rsidP="00374DD1" w:rsidRDefault="006466CC" w14:paraId="39342A64" w14:textId="77777777">
      <w:pPr>
        <w:spacing w:before="288" w:beforeLines="120" w:after="0" w:line="360" w:lineRule="auto"/>
        <w:ind w:firstLine="539"/>
        <w:jc w:val="both"/>
        <w:rPr>
          <w:b/>
          <w:bCs/>
          <w:color w:val="95D3E8"/>
          <w:szCs w:val="22"/>
          <w:lang w:val="en-US"/>
        </w:rPr>
      </w:pPr>
      <w:r>
        <w:t xml:space="preserve"> </w:t>
      </w:r>
      <w:r>
        <w:tab/>
      </w:r>
      <w:r w:rsidR="00374DD1">
        <w:rPr>
          <w:b/>
          <w:bCs/>
          <w:color w:val="95D3E8"/>
          <w:szCs w:val="22"/>
          <w:lang w:val="en-US"/>
        </w:rPr>
        <w:t xml:space="preserve">Macroeconomic costs </w:t>
      </w:r>
    </w:p>
    <w:p w:rsidRPr="00374DD1" w:rsidR="000F1CD5" w:rsidP="00374DD1" w:rsidRDefault="006466CC" w14:paraId="3A33E525" w14:textId="2E8B832D">
      <w:pPr>
        <w:spacing w:before="288" w:beforeLines="120" w:after="0" w:line="360" w:lineRule="auto"/>
        <w:ind w:firstLine="710"/>
        <w:jc w:val="both"/>
        <w:rPr>
          <w:b/>
          <w:bCs/>
          <w:color w:val="95D3E8"/>
          <w:szCs w:val="22"/>
          <w:lang w:val="en-US"/>
        </w:rPr>
      </w:pPr>
      <w:r>
        <w:t xml:space="preserve">The Inter-American Development Bank (IDB) estimates that in just 2022, crime and violence cost </w:t>
      </w:r>
    </w:p>
    <w:p w:rsidRPr="00AF3EB7" w:rsidR="000F1CD5" w:rsidRDefault="006466CC" w14:paraId="73EA8D10" w14:textId="27D6F3C4">
      <w:pPr>
        <w:spacing w:after="193"/>
        <w:ind w:left="730"/>
        <w:rPr>
          <w:lang w:val="en-US"/>
        </w:rPr>
      </w:pPr>
      <w:r>
        <w:t xml:space="preserve">Latin regions around 3.44% of GDP, which is nearly $261 billion USD, and that is equivalent to 78% of these regions’ public education budget, double the amount of social assistance spend, and twelve times the research and development budget. As the costs for private security account for 47%, government spending on law enforcement and prisons account for 31%, and lives lost due to homicides account for 22%, growth and investment are deterred as crime and corruption rates increase. </w:t>
      </w:r>
      <w:r>
        <w:rPr>
          <w:b/>
          <w:color w:val="4BACC6"/>
        </w:rPr>
        <w:t xml:space="preserve"> </w:t>
      </w:r>
      <w:r w:rsidR="00AF3EB7">
        <w:rPr>
          <w:lang w:val="en-US"/>
        </w:rPr>
        <w:t>Additionally, there are</w:t>
      </w:r>
      <w:r w:rsidR="006155FF">
        <w:rPr>
          <w:lang w:val="en-US"/>
        </w:rPr>
        <w:t xml:space="preserve"> underground markets that also generate profit for these industries.</w:t>
      </w:r>
    </w:p>
    <w:p w:rsidR="000F1CD5" w:rsidRDefault="006466CC" w14:paraId="083289BD" w14:textId="77777777">
      <w:pPr>
        <w:pStyle w:val="Heading2"/>
        <w:ind w:left="-5"/>
      </w:pPr>
      <w:r>
        <w:t xml:space="preserve">Corruption and institutional problems </w:t>
      </w:r>
    </w:p>
    <w:p w:rsidR="00374DD1" w:rsidP="00374DD1" w:rsidRDefault="006466CC" w14:paraId="317DF199" w14:textId="77777777">
      <w:pPr>
        <w:spacing w:before="288" w:beforeLines="120" w:after="0" w:line="360" w:lineRule="auto"/>
        <w:ind w:firstLine="539"/>
        <w:jc w:val="both"/>
        <w:rPr>
          <w:b/>
          <w:bCs/>
          <w:color w:val="95D3E8"/>
          <w:szCs w:val="22"/>
          <w:lang w:val="en-US"/>
        </w:rPr>
      </w:pPr>
      <w:r>
        <w:rPr>
          <w:color w:val="4BACC6"/>
        </w:rPr>
        <w:t xml:space="preserve"> </w:t>
      </w:r>
      <w:r>
        <w:rPr>
          <w:color w:val="4BACC6"/>
        </w:rPr>
        <w:tab/>
      </w:r>
      <w:r w:rsidR="00374DD1">
        <w:rPr>
          <w:b/>
          <w:bCs/>
          <w:color w:val="95D3E8"/>
          <w:szCs w:val="22"/>
          <w:lang w:val="en-US"/>
        </w:rPr>
        <w:t xml:space="preserve">The Odebrecht scandal </w:t>
      </w:r>
    </w:p>
    <w:p w:rsidRPr="00374DD1" w:rsidR="000F1CD5" w:rsidP="6D280BB0" w:rsidRDefault="006466CC" w14:paraId="06DAC1F1" w14:textId="7E4829F1" w14:noSpellErr="1">
      <w:pPr>
        <w:spacing w:before="288" w:beforeLines="120" w:after="0" w:line="360" w:lineRule="auto"/>
        <w:ind w:left="720" w:firstLine="0"/>
        <w:jc w:val="both"/>
        <w:rPr>
          <w:b w:val="1"/>
          <w:bCs w:val="1"/>
          <w:color w:val="95D3E8"/>
          <w:lang w:val="en-US"/>
        </w:rPr>
      </w:pPr>
      <w:r w:rsidRPr="6D280BB0" w:rsidR="006466CC">
        <w:rPr>
          <w:lang w:val="en-US"/>
        </w:rPr>
        <w:t xml:space="preserve">Corruption </w:t>
      </w:r>
      <w:r w:rsidRPr="6D280BB0" w:rsidR="006466CC">
        <w:rPr>
          <w:lang w:val="en-US"/>
        </w:rPr>
        <w:t>remains</w:t>
      </w:r>
      <w:r w:rsidRPr="6D280BB0" w:rsidR="006466CC">
        <w:rPr>
          <w:lang w:val="en-US"/>
        </w:rPr>
        <w:t xml:space="preserve"> a pressing issue, with the Odebrecht scandal being an example. Between 2001 and 2016, the company spent at least $788 million USD in bribes, which inflated public contracts by up to 70%. Due to this, Peru’s former President, Alejandro Toledo received $35 million </w:t>
      </w:r>
      <w:r w:rsidRPr="6D280BB0" w:rsidR="006466CC">
        <w:rPr>
          <w:lang w:val="en-US"/>
        </w:rPr>
        <w:t>USD, and</w:t>
      </w:r>
      <w:r w:rsidRPr="6D280BB0" w:rsidR="006466CC">
        <w:rPr>
          <w:lang w:val="en-US"/>
        </w:rPr>
        <w:t xml:space="preserve"> was later sentenced to 20 years in prison in October 2024. Former president Ollanta Humala was also sentenced to 15 years in prison for the involvement in laundering funds related to Odebrecht and Venezuelan political financing. Further investigations from this scandal also </w:t>
      </w:r>
      <w:r w:rsidRPr="6D280BB0" w:rsidR="006466CC">
        <w:rPr>
          <w:lang w:val="en-US"/>
        </w:rPr>
        <w:t>discovered €237 million in bribes to 145 officials across Latin American countries, showing the true nature of these criminal networks and their embedment in corruption transnationally</w:t>
      </w:r>
      <w:r w:rsidRPr="6D280BB0" w:rsidR="006466CC">
        <w:rPr>
          <w:lang w:val="en-US"/>
        </w:rPr>
        <w:t xml:space="preserve">.  </w:t>
      </w:r>
    </w:p>
    <w:p w:rsidR="00374DD1" w:rsidP="00374DD1" w:rsidRDefault="006466CC" w14:paraId="31E0D442" w14:textId="77777777">
      <w:pPr>
        <w:spacing w:before="288" w:beforeLines="120" w:after="0" w:line="360" w:lineRule="auto"/>
        <w:ind w:firstLine="539"/>
        <w:jc w:val="both"/>
        <w:rPr>
          <w:b/>
          <w:bCs/>
          <w:color w:val="95D3E8"/>
          <w:szCs w:val="22"/>
          <w:lang w:val="en-US"/>
        </w:rPr>
      </w:pPr>
      <w:r>
        <w:t xml:space="preserve"> </w:t>
      </w:r>
      <w:r>
        <w:tab/>
      </w:r>
      <w:r w:rsidR="00374DD1">
        <w:rPr>
          <w:b/>
          <w:bCs/>
          <w:color w:val="95D3E8"/>
          <w:szCs w:val="22"/>
          <w:lang w:val="en-US"/>
        </w:rPr>
        <w:t xml:space="preserve">Risk in governance </w:t>
      </w:r>
    </w:p>
    <w:p w:rsidR="00374DD1" w:rsidP="6D280BB0" w:rsidRDefault="006466CC" w14:paraId="6B78AA03" w14:textId="77777777" w14:noSpellErr="1">
      <w:pPr>
        <w:spacing w:before="288" w:beforeLines="120" w:after="0" w:line="360" w:lineRule="auto"/>
        <w:ind w:left="720" w:firstLine="0"/>
        <w:jc w:val="both"/>
        <w:rPr>
          <w:b w:val="1"/>
          <w:bCs w:val="1"/>
          <w:color w:val="95D3E8"/>
          <w:lang w:val="en-US"/>
        </w:rPr>
      </w:pPr>
      <w:r w:rsidRPr="6D280BB0" w:rsidR="006466CC">
        <w:rPr>
          <w:lang w:val="en-US"/>
        </w:rPr>
        <w:t xml:space="preserve">Corruption has profoundly undermined governance. According to the International Monetary Fund (IMF) and IDP, national GDP estimations </w:t>
      </w:r>
      <w:r w:rsidRPr="6D280BB0" w:rsidR="006466CC">
        <w:rPr>
          <w:lang w:val="en-US"/>
        </w:rPr>
        <w:t>remain</w:t>
      </w:r>
      <w:r w:rsidRPr="6D280BB0" w:rsidR="006466CC">
        <w:rPr>
          <w:lang w:val="en-US"/>
        </w:rPr>
        <w:t xml:space="preserve"> stagnant at around 2.1% for 2025, unless countries tackle crime and corruption. For example, in Peru over six presidents have been under investigation in 2016, causing public trust to erode and widespread civil unrest, as well as political volatility. Such examples show the perpetuation of impunity that is exploited by criminals, and how the rule of law is weakened. </w:t>
      </w:r>
    </w:p>
    <w:p w:rsidR="00374DD1" w:rsidP="00374DD1" w:rsidRDefault="00374DD1" w14:paraId="7CA9A920" w14:textId="77777777">
      <w:pPr>
        <w:spacing w:before="288" w:beforeLines="120" w:after="0" w:line="360" w:lineRule="auto"/>
        <w:ind w:left="720" w:firstLine="0"/>
        <w:jc w:val="both"/>
        <w:rPr>
          <w:b/>
          <w:bCs/>
          <w:color w:val="95D3E8"/>
          <w:szCs w:val="22"/>
          <w:lang w:val="en-US"/>
        </w:rPr>
      </w:pPr>
      <w:r>
        <w:rPr>
          <w:b/>
          <w:bCs/>
          <w:color w:val="95D3E8"/>
          <w:szCs w:val="22"/>
          <w:lang w:val="en-US"/>
        </w:rPr>
        <w:t xml:space="preserve">Crime in sociology and public trust </w:t>
      </w:r>
    </w:p>
    <w:p w:rsidRPr="00374DD1" w:rsidR="000F1CD5" w:rsidP="6D280BB0" w:rsidRDefault="006466CC" w14:paraId="246CE6AE" w14:textId="5D1EAB97" w14:noSpellErr="1">
      <w:pPr>
        <w:spacing w:before="288" w:beforeLines="120" w:after="0" w:line="360" w:lineRule="auto"/>
        <w:ind w:left="720" w:firstLine="0"/>
        <w:jc w:val="both"/>
        <w:rPr>
          <w:b w:val="1"/>
          <w:bCs w:val="1"/>
          <w:color w:val="95D3E8"/>
          <w:lang w:val="en-US"/>
        </w:rPr>
      </w:pPr>
      <w:r w:rsidRPr="6D280BB0" w:rsidR="006466CC">
        <w:rPr>
          <w:lang w:val="en-US"/>
        </w:rPr>
        <w:t xml:space="preserve">High crime rates </w:t>
      </w:r>
      <w:r w:rsidRPr="6D280BB0" w:rsidR="006466CC">
        <w:rPr>
          <w:lang w:val="en-US"/>
        </w:rPr>
        <w:t>exacerbate</w:t>
      </w:r>
      <w:r w:rsidRPr="6D280BB0" w:rsidR="006466CC">
        <w:rPr>
          <w:lang w:val="en-US"/>
        </w:rPr>
        <w:t xml:space="preserve"> societal conflicts, as the IDB reveals that 50% of Latin American </w:t>
      </w:r>
      <w:r w:rsidRPr="6D280BB0" w:rsidR="006466CC">
        <w:rPr>
          <w:lang w:val="en-US"/>
        </w:rPr>
        <w:t>households</w:t>
      </w:r>
      <w:r w:rsidRPr="6D280BB0" w:rsidR="006466CC">
        <w:rPr>
          <w:lang w:val="en-US"/>
        </w:rPr>
        <w:t xml:space="preserve"> experience crime annually, and with 51% reporting feeling unsafe compared to a global average of 20%. Furthermore, in just Mexico, violent home invasions correlate with 1.8% drops in property values, while babies that are born in high-crime areas across Brazil are more prone to be of low weight, showing the intergenerational social impacts of crime and corruption. </w:t>
      </w:r>
    </w:p>
    <w:p w:rsidR="000F1CD5" w:rsidP="00374DD1" w:rsidRDefault="006466CC" w14:paraId="00DA5EBB" w14:textId="1A2B470F">
      <w:pPr>
        <w:pStyle w:val="Heading2"/>
        <w:spacing w:before="120" w:line="360" w:lineRule="auto"/>
        <w:ind w:left="0" w:firstLine="0"/>
      </w:pPr>
      <w:r>
        <w:t xml:space="preserve">Crime in relation to economic instability </w:t>
      </w:r>
    </w:p>
    <w:p w:rsidR="000F1CD5" w:rsidP="6D280BB0" w:rsidRDefault="006466CC" w14:paraId="5470E447" w14:textId="77777777" w14:noSpellErr="1">
      <w:pPr>
        <w:spacing w:after="193"/>
        <w:ind w:left="-5" w:firstLine="725"/>
        <w:rPr>
          <w:lang w:val="en-US"/>
        </w:rPr>
      </w:pPr>
      <w:r w:rsidRPr="6D280BB0" w:rsidR="006466CC">
        <w:rPr>
          <w:lang w:val="en-US"/>
        </w:rPr>
        <w:t xml:space="preserve">A feedback loop exists with crime and its relation to economic instability. Economic downturns fuel crime, and this further depresses growth. The IMF and IDB show that 10% GDP drops lead to a 6% increase in homicides the following year, </w:t>
      </w:r>
      <w:r w:rsidRPr="6D280BB0" w:rsidR="006466CC">
        <w:rPr>
          <w:lang w:val="en-US"/>
        </w:rPr>
        <w:t>whereas</w:t>
      </w:r>
      <w:r w:rsidRPr="6D280BB0" w:rsidR="006466CC">
        <w:rPr>
          <w:lang w:val="en-US"/>
        </w:rPr>
        <w:t xml:space="preserve"> inflation over 10% is shown to correspond to a 10% rise in murders. However, interventions like Argentina’s Rosario, where homicide rates dropped by 65% have shown to boost local economic output by 30%, showing the potential for similar actions to be taken to disrupt corruption and crime</w:t>
      </w:r>
      <w:r w:rsidRPr="6D280BB0" w:rsidR="006466CC">
        <w:rPr>
          <w:lang w:val="en-US"/>
        </w:rPr>
        <w:t xml:space="preserve">.  </w:t>
      </w:r>
    </w:p>
    <w:p w:rsidR="000F1CD5" w:rsidRDefault="006466CC" w14:paraId="09F2686A" w14:textId="77777777">
      <w:pPr>
        <w:pStyle w:val="Heading2"/>
        <w:ind w:left="-5"/>
      </w:pPr>
      <w:r>
        <w:t xml:space="preserve">Importance of international cooperation  </w:t>
      </w:r>
    </w:p>
    <w:p w:rsidR="000F1CD5" w:rsidP="00374DD1" w:rsidRDefault="006466CC" w14:paraId="339C69AC" w14:textId="77777777" w14:noSpellErr="1">
      <w:pPr>
        <w:spacing w:after="0"/>
        <w:ind w:left="-5" w:firstLine="725"/>
      </w:pPr>
      <w:r w:rsidRPr="6D280BB0" w:rsidR="006466CC">
        <w:rPr>
          <w:lang w:val="en-US"/>
        </w:rPr>
        <w:t xml:space="preserve">Recent regional initiatives on cooperation </w:t>
      </w:r>
      <w:r w:rsidRPr="6D280BB0" w:rsidR="006466CC">
        <w:rPr>
          <w:lang w:val="en-US"/>
        </w:rPr>
        <w:t>in regards to</w:t>
      </w:r>
      <w:r w:rsidRPr="6D280BB0" w:rsidR="006466CC">
        <w:rPr>
          <w:lang w:val="en-US"/>
        </w:rPr>
        <w:t xml:space="preserve"> </w:t>
      </w:r>
      <w:r w:rsidRPr="6D280BB0" w:rsidR="006466CC">
        <w:rPr>
          <w:lang w:val="en-US"/>
        </w:rPr>
        <w:t>organised</w:t>
      </w:r>
      <w:r w:rsidRPr="6D280BB0" w:rsidR="006466CC">
        <w:rPr>
          <w:lang w:val="en-US"/>
        </w:rPr>
        <w:t xml:space="preserve"> crime and corruption in Latin America reflect the urgency and need for coordinated responses. In December 2024, 16 Latin American and </w:t>
      </w:r>
    </w:p>
    <w:p w:rsidR="000F1CD5" w:rsidP="6D280BB0" w:rsidRDefault="006466CC" w14:paraId="128ECA0C" w14:textId="77777777" w14:noSpellErr="1">
      <w:pPr>
        <w:spacing w:after="756"/>
        <w:ind w:left="-5"/>
        <w:rPr>
          <w:lang w:val="en-US"/>
        </w:rPr>
      </w:pPr>
      <w:r w:rsidRPr="6D280BB0" w:rsidR="006466CC">
        <w:rPr>
          <w:lang w:val="en-US"/>
        </w:rPr>
        <w:t>Caribbean nations were supported by the IDB, Interpol and World Bank, with the launch of “Alliance for Security, Justice and Development</w:t>
      </w:r>
      <w:r w:rsidRPr="6D280BB0" w:rsidR="006466CC">
        <w:rPr>
          <w:lang w:val="en-US"/>
        </w:rPr>
        <w:t>”,</w:t>
      </w:r>
      <w:r w:rsidRPr="6D280BB0" w:rsidR="006466CC">
        <w:rPr>
          <w:lang w:val="en-US"/>
        </w:rPr>
        <w:t xml:space="preserve"> which aims to combat money laundering tied to illegal mining, reinforce police and judicial institutions to safeguard a combined regional GDP of $5.5 trillion USD. These efforts, and other similar ones illustrate how difficult cross-border cooperation can be. </w:t>
      </w:r>
      <w:r>
        <w:tab/>
      </w:r>
    </w:p>
    <w:p w:rsidR="000F1CD5" w:rsidRDefault="006466CC" w14:paraId="0AE9EAAE" w14:textId="77777777" w14:noSpellErr="1">
      <w:pPr>
        <w:pStyle w:val="Heading1"/>
        <w:ind w:left="-5"/>
      </w:pPr>
      <w:r w:rsidRPr="6D280BB0" w:rsidR="006466CC">
        <w:rPr>
          <w:lang w:val="en-US"/>
        </w:rPr>
        <w:t xml:space="preserve">Major Countries and </w:t>
      </w:r>
      <w:r w:rsidRPr="6D280BB0" w:rsidR="006466CC">
        <w:rPr>
          <w:lang w:val="en-US"/>
        </w:rPr>
        <w:t>Organisations</w:t>
      </w:r>
      <w:r w:rsidRPr="6D280BB0" w:rsidR="006466CC">
        <w:rPr>
          <w:lang w:val="en-US"/>
        </w:rPr>
        <w:t xml:space="preserve"> Involved </w:t>
      </w:r>
    </w:p>
    <w:p w:rsidR="000F1CD5" w:rsidRDefault="006466CC" w14:paraId="4ADCD127" w14:textId="77777777">
      <w:pPr>
        <w:pStyle w:val="Heading2"/>
        <w:spacing w:after="336"/>
        <w:ind w:left="-5"/>
      </w:pPr>
      <w:r>
        <w:t xml:space="preserve">Mexico </w:t>
      </w:r>
    </w:p>
    <w:p w:rsidR="000F1CD5" w:rsidRDefault="006466CC" w14:paraId="1450AB00" w14:textId="77777777" w14:noSpellErr="1">
      <w:pPr>
        <w:tabs>
          <w:tab w:val="right" w:pos="10198"/>
        </w:tabs>
        <w:spacing w:after="95" w:line="259" w:lineRule="auto"/>
        <w:ind w:left="-15" w:firstLine="0"/>
      </w:pPr>
      <w:r w:rsidRPr="6D280BB0" w:rsidR="006466CC">
        <w:rPr>
          <w:sz w:val="24"/>
          <w:szCs w:val="24"/>
          <w:lang w:val="en-US"/>
        </w:rPr>
        <w:t xml:space="preserve"> </w:t>
      </w:r>
      <w:r>
        <w:tab/>
      </w:r>
      <w:r w:rsidRPr="6D280BB0" w:rsidR="006466CC">
        <w:rPr>
          <w:lang w:val="en-US"/>
        </w:rPr>
        <w:t xml:space="preserve">Mexico is </w:t>
      </w:r>
      <w:r w:rsidRPr="6D280BB0" w:rsidR="006466CC">
        <w:rPr>
          <w:lang w:val="en-US"/>
        </w:rPr>
        <w:t>very involved</w:t>
      </w:r>
      <w:r w:rsidRPr="6D280BB0" w:rsidR="006466CC">
        <w:rPr>
          <w:lang w:val="en-US"/>
        </w:rPr>
        <w:t xml:space="preserve"> in Latin America’s </w:t>
      </w:r>
      <w:r w:rsidRPr="6D280BB0" w:rsidR="006466CC">
        <w:rPr>
          <w:lang w:val="en-US"/>
        </w:rPr>
        <w:t>organised</w:t>
      </w:r>
      <w:r w:rsidRPr="6D280BB0" w:rsidR="006466CC">
        <w:rPr>
          <w:lang w:val="en-US"/>
        </w:rPr>
        <w:t xml:space="preserve"> crime landscape, with violent cartels like the </w:t>
      </w:r>
    </w:p>
    <w:p w:rsidR="000F1CD5" w:rsidP="6D280BB0" w:rsidRDefault="006466CC" w14:paraId="75BCCCB4" w14:textId="77777777" w14:noSpellErr="1">
      <w:pPr>
        <w:spacing w:after="193"/>
        <w:ind w:left="-5"/>
        <w:rPr>
          <w:lang w:val="en-US"/>
        </w:rPr>
      </w:pPr>
      <w:r w:rsidRPr="6D280BB0" w:rsidR="006466CC">
        <w:rPr>
          <w:lang w:val="en-US"/>
        </w:rPr>
        <w:t xml:space="preserve">Sinaloa Cartel and Jalisco New Generation Cartel </w:t>
      </w:r>
      <w:r w:rsidRPr="6D280BB0" w:rsidR="006466CC">
        <w:rPr>
          <w:lang w:val="en-US"/>
        </w:rPr>
        <w:t>maintaining</w:t>
      </w:r>
      <w:r w:rsidRPr="6D280BB0" w:rsidR="006466CC">
        <w:rPr>
          <w:lang w:val="en-US"/>
        </w:rPr>
        <w:t xml:space="preserve"> significant control over drug trafficking, human smuggling, arms distribution, illegal </w:t>
      </w:r>
      <w:r w:rsidRPr="6D280BB0" w:rsidR="006466CC">
        <w:rPr>
          <w:lang w:val="en-US"/>
        </w:rPr>
        <w:t>mining</w:t>
      </w:r>
      <w:r w:rsidRPr="6D280BB0" w:rsidR="006466CC">
        <w:rPr>
          <w:lang w:val="en-US"/>
        </w:rPr>
        <w:t xml:space="preserve"> and extortion. Despite declines in homicide rates, Mexico still has over 30,000 violent deaths annually, with the 2024 general elections causing attacks on journalists and candidates. In response to these issues, president Sheinbaum’s administration deployed forces to combat cartels, and dismantled over 1,150 clandestine drug labs, seizing 178 </w:t>
      </w:r>
      <w:r w:rsidRPr="6D280BB0" w:rsidR="006466CC">
        <w:rPr>
          <w:lang w:val="en-US"/>
        </w:rPr>
        <w:t>tonnes</w:t>
      </w:r>
      <w:r w:rsidRPr="6D280BB0" w:rsidR="006466CC">
        <w:rPr>
          <w:lang w:val="en-US"/>
        </w:rPr>
        <w:t xml:space="preserve"> of narcotics by mid 2025, including 3 million fentanyl pills</w:t>
      </w:r>
      <w:r w:rsidRPr="6D280BB0" w:rsidR="006466CC">
        <w:rPr>
          <w:lang w:val="en-US"/>
        </w:rPr>
        <w:t xml:space="preserve">.  </w:t>
      </w:r>
    </w:p>
    <w:p w:rsidR="000F1CD5" w:rsidRDefault="006466CC" w14:paraId="67060DF3" w14:textId="77777777">
      <w:pPr>
        <w:pStyle w:val="Heading2"/>
        <w:spacing w:after="336"/>
        <w:ind w:left="-5"/>
      </w:pPr>
      <w:r>
        <w:t xml:space="preserve">Brazil </w:t>
      </w:r>
    </w:p>
    <w:p w:rsidR="000F1CD5" w:rsidRDefault="006466CC" w14:paraId="6E520727" w14:textId="77777777">
      <w:pPr>
        <w:tabs>
          <w:tab w:val="right" w:pos="10198"/>
        </w:tabs>
        <w:spacing w:after="95" w:line="259" w:lineRule="auto"/>
        <w:ind w:left="-15" w:firstLine="0"/>
      </w:pPr>
      <w:r>
        <w:rPr>
          <w:sz w:val="24"/>
        </w:rPr>
        <w:t xml:space="preserve"> </w:t>
      </w:r>
      <w:r>
        <w:rPr>
          <w:sz w:val="24"/>
        </w:rPr>
        <w:tab/>
      </w:r>
      <w:r>
        <w:t xml:space="preserve">Brazil is a major cocaine export route and one of the countries with the largest consumer market. </w:t>
      </w:r>
    </w:p>
    <w:p w:rsidR="000F1CD5" w:rsidP="6D280BB0" w:rsidRDefault="006466CC" w14:paraId="5BE9683D" w14:textId="77777777" w14:noSpellErr="1">
      <w:pPr>
        <w:spacing w:after="193"/>
        <w:ind w:left="-5"/>
        <w:rPr>
          <w:lang w:val="en-US"/>
        </w:rPr>
      </w:pPr>
      <w:r w:rsidRPr="6D280BB0" w:rsidR="006466CC">
        <w:rPr>
          <w:lang w:val="en-US"/>
        </w:rPr>
        <w:t xml:space="preserve">The Primeiro </w:t>
      </w:r>
      <w:r w:rsidRPr="6D280BB0" w:rsidR="006466CC">
        <w:rPr>
          <w:lang w:val="en-US"/>
        </w:rPr>
        <w:t>Comando</w:t>
      </w:r>
      <w:r w:rsidRPr="6D280BB0" w:rsidR="006466CC">
        <w:rPr>
          <w:lang w:val="en-US"/>
        </w:rPr>
        <w:t xml:space="preserve"> de Capital (PCC) and </w:t>
      </w:r>
      <w:r w:rsidRPr="6D280BB0" w:rsidR="006466CC">
        <w:rPr>
          <w:lang w:val="en-US"/>
        </w:rPr>
        <w:t>Comando</w:t>
      </w:r>
      <w:r w:rsidRPr="6D280BB0" w:rsidR="006466CC">
        <w:rPr>
          <w:lang w:val="en-US"/>
        </w:rPr>
        <w:t xml:space="preserve"> Vermelho (CV) control territories across São Paulo and Rio de </w:t>
      </w:r>
      <w:r w:rsidRPr="6D280BB0" w:rsidR="006466CC">
        <w:rPr>
          <w:lang w:val="en-US"/>
        </w:rPr>
        <w:t>Janiero</w:t>
      </w:r>
      <w:r w:rsidRPr="6D280BB0" w:rsidR="006466CC">
        <w:rPr>
          <w:lang w:val="en-US"/>
        </w:rPr>
        <w:t xml:space="preserve"> and collaborate with transnational trafficking networks. Brazil also faces persistent corruption, shown through the Odebrecht scandal, which caused significant backlash and public distrust</w:t>
      </w:r>
      <w:r w:rsidRPr="6D280BB0" w:rsidR="006466CC">
        <w:rPr>
          <w:lang w:val="en-US"/>
        </w:rPr>
        <w:t xml:space="preserve">.  </w:t>
      </w:r>
    </w:p>
    <w:p w:rsidR="000F1CD5" w:rsidRDefault="006466CC" w14:paraId="2450DCC8" w14:textId="77777777">
      <w:pPr>
        <w:pStyle w:val="Heading2"/>
        <w:spacing w:after="336"/>
        <w:ind w:left="-5"/>
      </w:pPr>
      <w:r>
        <w:t xml:space="preserve">Colombia </w:t>
      </w:r>
    </w:p>
    <w:p w:rsidR="000F1CD5" w:rsidRDefault="006466CC" w14:paraId="4D32985B" w14:textId="77777777">
      <w:pPr>
        <w:tabs>
          <w:tab w:val="center" w:pos="5285"/>
        </w:tabs>
        <w:spacing w:after="95" w:line="259" w:lineRule="auto"/>
        <w:ind w:left="-15" w:firstLine="0"/>
      </w:pPr>
      <w:r>
        <w:rPr>
          <w:sz w:val="24"/>
        </w:rPr>
        <w:t xml:space="preserve"> </w:t>
      </w:r>
      <w:r>
        <w:rPr>
          <w:sz w:val="24"/>
        </w:rPr>
        <w:tab/>
      </w:r>
      <w:r>
        <w:t xml:space="preserve">Colombia is the world’s largest cocaine producer, with coca cultivation reaching approximately </w:t>
      </w:r>
    </w:p>
    <w:p w:rsidR="000F1CD5" w:rsidP="6D280BB0" w:rsidRDefault="006466CC" w14:paraId="290BC1A3" w14:textId="77777777" w14:noSpellErr="1">
      <w:pPr>
        <w:spacing w:after="193"/>
        <w:ind w:left="-5"/>
        <w:rPr>
          <w:lang w:val="en-US"/>
        </w:rPr>
      </w:pPr>
      <w:r w:rsidRPr="6D280BB0" w:rsidR="006466CC">
        <w:rPr>
          <w:lang w:val="en-US"/>
        </w:rPr>
        <w:t xml:space="preserve">253,000 hectares in 2023, enabling cocaine production to around 2,664 metric tons. Cocaine growing regions are under the influence of armed groups, like the National Liberation Army (ELN) and FARC units. Such groups gain income through drugs, illegal </w:t>
      </w:r>
      <w:r w:rsidRPr="6D280BB0" w:rsidR="006466CC">
        <w:rPr>
          <w:lang w:val="en-US"/>
        </w:rPr>
        <w:t>mining</w:t>
      </w:r>
      <w:r w:rsidRPr="6D280BB0" w:rsidR="006466CC">
        <w:rPr>
          <w:lang w:val="en-US"/>
        </w:rPr>
        <w:t xml:space="preserve"> and extortion, causing corruption and crime to increase</w:t>
      </w:r>
      <w:r w:rsidRPr="6D280BB0" w:rsidR="006466CC">
        <w:rPr>
          <w:lang w:val="en-US"/>
        </w:rPr>
        <w:t xml:space="preserve">.  </w:t>
      </w:r>
    </w:p>
    <w:p w:rsidR="000F1CD5" w:rsidRDefault="006466CC" w14:paraId="4310573E" w14:textId="77777777">
      <w:pPr>
        <w:pStyle w:val="Heading2"/>
        <w:spacing w:after="336"/>
        <w:ind w:left="-5"/>
      </w:pPr>
      <w:r>
        <w:t xml:space="preserve">Peru </w:t>
      </w:r>
    </w:p>
    <w:p w:rsidR="000F1CD5" w:rsidP="6D280BB0" w:rsidRDefault="006466CC" w14:paraId="64EFB4DF" w14:textId="77777777" w14:noSpellErr="1">
      <w:pPr>
        <w:spacing w:after="191"/>
        <w:ind w:left="-5"/>
        <w:rPr>
          <w:lang w:val="en-US"/>
        </w:rPr>
      </w:pPr>
      <w:r w:rsidRPr="6D280BB0" w:rsidR="006466CC">
        <w:rPr>
          <w:sz w:val="24"/>
          <w:szCs w:val="24"/>
          <w:lang w:val="en-US"/>
        </w:rPr>
        <w:t xml:space="preserve"> </w:t>
      </w:r>
      <w:r>
        <w:tab/>
      </w:r>
      <w:r w:rsidRPr="6D280BB0" w:rsidR="006466CC">
        <w:rPr>
          <w:lang w:val="en-US"/>
        </w:rPr>
        <w:t>Peru is the world’s second largest cocaine producer, and a significant source for illegal gold mining. As mentioned before, former presidents in Peru have been involved in corruption and crimes, causing public distrust and weak governance</w:t>
      </w:r>
      <w:r w:rsidRPr="6D280BB0" w:rsidR="006466CC">
        <w:rPr>
          <w:lang w:val="en-US"/>
        </w:rPr>
        <w:t xml:space="preserve">.  </w:t>
      </w:r>
    </w:p>
    <w:p w:rsidR="000F1CD5" w:rsidRDefault="006466CC" w14:paraId="5AFAB690" w14:textId="77777777">
      <w:pPr>
        <w:pStyle w:val="Heading2"/>
        <w:spacing w:after="336"/>
        <w:ind w:left="-5"/>
      </w:pPr>
      <w:r>
        <w:t xml:space="preserve">United States </w:t>
      </w:r>
    </w:p>
    <w:p w:rsidR="000F1CD5" w:rsidP="6D280BB0" w:rsidRDefault="006466CC" w14:paraId="5F3A8D33" w14:textId="77777777" w14:noSpellErr="1">
      <w:pPr>
        <w:spacing w:after="192"/>
        <w:ind w:left="-5"/>
        <w:rPr>
          <w:lang w:val="en-US"/>
        </w:rPr>
      </w:pPr>
      <w:r w:rsidRPr="6D280BB0" w:rsidR="006466CC">
        <w:rPr>
          <w:sz w:val="24"/>
          <w:szCs w:val="24"/>
          <w:lang w:val="en-US"/>
        </w:rPr>
        <w:t xml:space="preserve"> </w:t>
      </w:r>
      <w:r>
        <w:tab/>
      </w:r>
      <w:r w:rsidRPr="6D280BB0" w:rsidR="006466CC">
        <w:rPr>
          <w:lang w:val="en-US"/>
        </w:rPr>
        <w:t xml:space="preserve">Although the United States </w:t>
      </w:r>
      <w:r w:rsidRPr="6D280BB0" w:rsidR="006466CC">
        <w:rPr>
          <w:lang w:val="en-US"/>
        </w:rPr>
        <w:t>isn’t</w:t>
      </w:r>
      <w:r w:rsidRPr="6D280BB0" w:rsidR="006466CC">
        <w:rPr>
          <w:lang w:val="en-US"/>
        </w:rPr>
        <w:t xml:space="preserve"> a Latin country, the United States is the primary destination for illicit drugs and firearms. Agencies such as the Drug Enforcement Administration (DEA) and initiatives like the Mérida Initiative are important to regional anti-cartel operations. However, there is also criticism on security efforts from the United States </w:t>
      </w:r>
      <w:r w:rsidRPr="6D280BB0" w:rsidR="006466CC">
        <w:rPr>
          <w:lang w:val="en-US"/>
        </w:rPr>
        <w:t>in regards to</w:t>
      </w:r>
      <w:r w:rsidRPr="6D280BB0" w:rsidR="006466CC">
        <w:rPr>
          <w:lang w:val="en-US"/>
        </w:rPr>
        <w:t xml:space="preserve"> intensified violence due to inadequate measures to address corruption</w:t>
      </w:r>
      <w:r w:rsidRPr="6D280BB0" w:rsidR="006466CC">
        <w:rPr>
          <w:lang w:val="en-US"/>
        </w:rPr>
        <w:t xml:space="preserve">.  </w:t>
      </w:r>
    </w:p>
    <w:p w:rsidR="000F1CD5" w:rsidRDefault="006466CC" w14:paraId="6447C407" w14:textId="77777777">
      <w:pPr>
        <w:pStyle w:val="Heading2"/>
        <w:spacing w:after="336"/>
        <w:ind w:left="-5"/>
      </w:pPr>
      <w:r>
        <w:t xml:space="preserve">United Nations Office on Drugs and Crime (UNODC) </w:t>
      </w:r>
    </w:p>
    <w:p w:rsidR="000F1CD5" w:rsidP="6D280BB0" w:rsidRDefault="006466CC" w14:paraId="30382CF7" w14:textId="77777777" w14:noSpellErr="1">
      <w:pPr>
        <w:spacing w:after="192"/>
        <w:ind w:left="-5"/>
        <w:rPr>
          <w:lang w:val="en-US"/>
        </w:rPr>
      </w:pPr>
      <w:r w:rsidRPr="6D280BB0" w:rsidR="006466CC">
        <w:rPr>
          <w:sz w:val="24"/>
          <w:szCs w:val="24"/>
          <w:lang w:val="en-US"/>
        </w:rPr>
        <w:t xml:space="preserve"> </w:t>
      </w:r>
      <w:r>
        <w:tab/>
      </w:r>
      <w:r w:rsidRPr="6D280BB0" w:rsidR="006466CC">
        <w:rPr>
          <w:lang w:val="en-US"/>
        </w:rPr>
        <w:t xml:space="preserve">Other than UNCCPCJ, UNODC serves as a major UN organ that tackles </w:t>
      </w:r>
      <w:r w:rsidRPr="6D280BB0" w:rsidR="006466CC">
        <w:rPr>
          <w:lang w:val="en-US"/>
        </w:rPr>
        <w:t>organised</w:t>
      </w:r>
      <w:r w:rsidRPr="6D280BB0" w:rsidR="006466CC">
        <w:rPr>
          <w:lang w:val="en-US"/>
        </w:rPr>
        <w:t xml:space="preserve"> crime and corruption. In May 2024, UNODC opened a new office in Quito to support Ecuador in their management of crime and institutional flaws. The UNODC also minors cocaine production and produces critical research like the World Drug Report</w:t>
      </w:r>
      <w:r w:rsidRPr="6D280BB0" w:rsidR="006466CC">
        <w:rPr>
          <w:lang w:val="en-US"/>
        </w:rPr>
        <w:t xml:space="preserve">.  </w:t>
      </w:r>
    </w:p>
    <w:p w:rsidR="000F1CD5" w:rsidRDefault="006466CC" w14:paraId="7621D333" w14:textId="77777777" w14:noSpellErr="1">
      <w:pPr>
        <w:pStyle w:val="Heading2"/>
        <w:spacing w:after="336"/>
        <w:ind w:left="-5"/>
      </w:pPr>
      <w:r w:rsidRPr="6D280BB0" w:rsidR="006466CC">
        <w:rPr>
          <w:lang w:val="en-US"/>
        </w:rPr>
        <w:t>Organisation</w:t>
      </w:r>
      <w:r w:rsidRPr="6D280BB0" w:rsidR="006466CC">
        <w:rPr>
          <w:lang w:val="en-US"/>
        </w:rPr>
        <w:t xml:space="preserve"> of American States (OAS) </w:t>
      </w:r>
    </w:p>
    <w:p w:rsidR="000F1CD5" w:rsidP="6D280BB0" w:rsidRDefault="006466CC" w14:paraId="0AB032B5" w14:textId="77777777" w14:noSpellErr="1">
      <w:pPr>
        <w:ind w:left="-5"/>
        <w:rPr>
          <w:lang w:val="en-US"/>
        </w:rPr>
      </w:pPr>
      <w:r w:rsidRPr="6D280BB0" w:rsidR="006466CC">
        <w:rPr>
          <w:sz w:val="24"/>
          <w:szCs w:val="24"/>
          <w:lang w:val="en-US"/>
        </w:rPr>
        <w:t xml:space="preserve"> </w:t>
      </w:r>
      <w:r>
        <w:tab/>
      </w:r>
      <w:r w:rsidRPr="6D280BB0" w:rsidR="006466CC">
        <w:rPr>
          <w:lang w:val="en-US"/>
        </w:rPr>
        <w:t xml:space="preserve">OAS supports legislative reform and </w:t>
      </w:r>
      <w:r w:rsidRPr="6D280BB0" w:rsidR="006466CC">
        <w:rPr>
          <w:lang w:val="en-US"/>
        </w:rPr>
        <w:t>facilitates</w:t>
      </w:r>
      <w:r w:rsidRPr="6D280BB0" w:rsidR="006466CC">
        <w:rPr>
          <w:lang w:val="en-US"/>
        </w:rPr>
        <w:t xml:space="preserve"> intergovernmental dialogue, as well as technical guidance for international standards and agreements in relation to the topic</w:t>
      </w:r>
      <w:r w:rsidRPr="6D280BB0" w:rsidR="006466CC">
        <w:rPr>
          <w:lang w:val="en-US"/>
        </w:rPr>
        <w:t xml:space="preserve">.  </w:t>
      </w:r>
    </w:p>
    <w:p w:rsidR="000F1CD5" w:rsidRDefault="006466CC" w14:paraId="249601E1" w14:textId="77777777">
      <w:pPr>
        <w:pStyle w:val="Heading2"/>
        <w:spacing w:after="336"/>
        <w:ind w:left="-5"/>
      </w:pPr>
      <w:r>
        <w:t xml:space="preserve">INTERPOL </w:t>
      </w:r>
    </w:p>
    <w:p w:rsidR="000F1CD5" w:rsidRDefault="006466CC" w14:paraId="29D2CA17" w14:textId="77777777" w14:noSpellErr="1">
      <w:pPr>
        <w:spacing w:after="25"/>
        <w:ind w:left="-5"/>
      </w:pPr>
      <w:r w:rsidRPr="6D280BB0" w:rsidR="006466CC">
        <w:rPr>
          <w:sz w:val="24"/>
          <w:szCs w:val="24"/>
          <w:lang w:val="en-US"/>
        </w:rPr>
        <w:t xml:space="preserve"> </w:t>
      </w:r>
      <w:r>
        <w:tab/>
      </w:r>
      <w:r w:rsidRPr="6D280BB0" w:rsidR="006466CC">
        <w:rPr>
          <w:lang w:val="en-US"/>
        </w:rPr>
        <w:t xml:space="preserve">INTERPOL’s I-24/7 communication platform helps foster intelligence exchange among 196 countries in real time, including countries in Latin America, </w:t>
      </w:r>
      <w:r w:rsidRPr="6D280BB0" w:rsidR="006466CC">
        <w:rPr>
          <w:lang w:val="en-US"/>
        </w:rPr>
        <w:t>and also</w:t>
      </w:r>
      <w:r w:rsidRPr="6D280BB0" w:rsidR="006466CC">
        <w:rPr>
          <w:lang w:val="en-US"/>
        </w:rPr>
        <w:t xml:space="preserve"> have initiatives like Project </w:t>
      </w:r>
    </w:p>
    <w:p w:rsidR="000F1CD5" w:rsidP="6D280BB0" w:rsidRDefault="006466CC" w14:paraId="169F946C" w14:textId="77777777" w14:noSpellErr="1">
      <w:pPr>
        <w:spacing w:line="259" w:lineRule="auto"/>
        <w:ind w:left="-5"/>
        <w:rPr>
          <w:lang w:val="en-US"/>
        </w:rPr>
      </w:pPr>
      <w:r w:rsidRPr="6D280BB0" w:rsidR="006466CC">
        <w:rPr>
          <w:lang w:val="en-US"/>
        </w:rPr>
        <w:t>CRIMJUST and EL PACCTO 2.0 which help enhance regional law enforcement and cooperation</w:t>
      </w:r>
      <w:r w:rsidRPr="6D280BB0" w:rsidR="006466CC">
        <w:rPr>
          <w:lang w:val="en-US"/>
        </w:rPr>
        <w:t xml:space="preserve">.  </w:t>
      </w:r>
    </w:p>
    <w:p w:rsidR="000F1CD5" w:rsidRDefault="006466CC" w14:paraId="030DB254" w14:textId="77777777">
      <w:pPr>
        <w:pStyle w:val="Heading2"/>
        <w:spacing w:after="336"/>
        <w:ind w:left="-5"/>
      </w:pPr>
      <w:r>
        <w:t xml:space="preserve">Inter-American Development Bank (IDB) </w:t>
      </w:r>
    </w:p>
    <w:p w:rsidR="000F1CD5" w:rsidRDefault="006466CC" w14:paraId="3F7EF1BE" w14:textId="77777777" w14:noSpellErr="1">
      <w:pPr>
        <w:spacing w:after="814"/>
        <w:ind w:left="-5"/>
      </w:pPr>
      <w:r w:rsidRPr="6D280BB0" w:rsidR="006466CC">
        <w:rPr>
          <w:sz w:val="24"/>
          <w:szCs w:val="24"/>
          <w:lang w:val="en-US"/>
        </w:rPr>
        <w:t xml:space="preserve"> </w:t>
      </w:r>
      <w:r>
        <w:tab/>
      </w:r>
      <w:r w:rsidRPr="6D280BB0" w:rsidR="006466CC">
        <w:rPr>
          <w:lang w:val="en-US"/>
        </w:rPr>
        <w:t xml:space="preserve">In December 2024, the IDB created the “Alliance for Security, Justice and Development,” uniting around 16 Latin American and Caribbean states along with the OAS, Interpol, the World Bank, and other international </w:t>
      </w:r>
      <w:r w:rsidRPr="6D280BB0" w:rsidR="006466CC">
        <w:rPr>
          <w:lang w:val="en-US"/>
        </w:rPr>
        <w:t>organisations</w:t>
      </w:r>
      <w:r w:rsidRPr="6D280BB0" w:rsidR="006466CC">
        <w:rPr>
          <w:lang w:val="en-US"/>
        </w:rPr>
        <w:t xml:space="preserve">. This initiative, backed by </w:t>
      </w:r>
      <w:r w:rsidRPr="6D280BB0" w:rsidR="006466CC">
        <w:rPr>
          <w:lang w:val="en-US"/>
        </w:rPr>
        <w:t>an initial</w:t>
      </w:r>
      <w:r w:rsidRPr="6D280BB0" w:rsidR="006466CC">
        <w:rPr>
          <w:lang w:val="en-US"/>
        </w:rPr>
        <w:t xml:space="preserve"> amount of $1 billion USD, and focuses on intelligence sharing, legal system strengthening, and anti-money laundering </w:t>
      </w:r>
      <w:r w:rsidRPr="6D280BB0" w:rsidR="006466CC">
        <w:rPr>
          <w:lang w:val="en-US"/>
        </w:rPr>
        <w:t>centred</w:t>
      </w:r>
      <w:r w:rsidRPr="6D280BB0" w:rsidR="006466CC">
        <w:rPr>
          <w:lang w:val="en-US"/>
        </w:rPr>
        <w:t xml:space="preserve"> on illicit mining operations in the Amazon, </w:t>
      </w:r>
      <w:r w:rsidRPr="6D280BB0" w:rsidR="006466CC">
        <w:rPr>
          <w:lang w:val="en-US"/>
        </w:rPr>
        <w:t>representing</w:t>
      </w:r>
      <w:r w:rsidRPr="6D280BB0" w:rsidR="006466CC">
        <w:rPr>
          <w:lang w:val="en-US"/>
        </w:rPr>
        <w:t xml:space="preserve"> regional multilateral cooperation targeting criminal economies. </w:t>
      </w:r>
    </w:p>
    <w:p w:rsidR="000F1CD5" w:rsidRDefault="006466CC" w14:paraId="040CECD5" w14:textId="77777777">
      <w:pPr>
        <w:pStyle w:val="Heading1"/>
        <w:spacing w:after="42"/>
        <w:ind w:left="-5"/>
      </w:pPr>
      <w:r>
        <w:t xml:space="preserve">Timeline of Events </w:t>
      </w:r>
    </w:p>
    <w:tbl>
      <w:tblPr>
        <w:tblStyle w:val="TableGrid"/>
        <w:tblW w:w="10196" w:type="dxa"/>
        <w:tblInd w:w="5" w:type="dxa"/>
        <w:tblCellMar>
          <w:top w:w="72" w:type="dxa"/>
          <w:left w:w="85" w:type="dxa"/>
          <w:right w:w="43" w:type="dxa"/>
        </w:tblCellMar>
        <w:tblLook w:val="04A0" w:firstRow="1" w:lastRow="0" w:firstColumn="1" w:lastColumn="0" w:noHBand="0" w:noVBand="1"/>
      </w:tblPr>
      <w:tblGrid>
        <w:gridCol w:w="5098"/>
        <w:gridCol w:w="5098"/>
      </w:tblGrid>
      <w:tr w:rsidR="000F1CD5" w:rsidTr="6D280BB0" w14:paraId="517C7281" w14:textId="77777777">
        <w:trPr>
          <w:trHeight w:val="1116"/>
        </w:trPr>
        <w:tc>
          <w:tcPr>
            <w:tcW w:w="509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vAlign w:val="center"/>
          </w:tcPr>
          <w:p w:rsidRPr="00374DD1" w:rsidR="000F1CD5" w:rsidRDefault="006466CC" w14:paraId="7EE65395" w14:textId="026327DA">
            <w:pPr>
              <w:spacing w:after="0" w:line="259" w:lineRule="auto"/>
              <w:ind w:left="0" w:firstLine="0"/>
              <w:rPr>
                <w:lang w:val="en-US"/>
              </w:rPr>
            </w:pPr>
            <w:r>
              <w:rPr>
                <w:b/>
                <w:color w:val="4BACC6"/>
              </w:rPr>
              <w:t>Date</w:t>
            </w:r>
          </w:p>
        </w:tc>
        <w:tc>
          <w:tcPr>
            <w:tcW w:w="509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vAlign w:val="center"/>
          </w:tcPr>
          <w:p w:rsidR="000F1CD5" w:rsidRDefault="006466CC" w14:paraId="652181C6" w14:textId="77777777">
            <w:pPr>
              <w:spacing w:after="0" w:line="259" w:lineRule="auto"/>
              <w:ind w:left="0" w:firstLine="0"/>
            </w:pPr>
            <w:r>
              <w:rPr>
                <w:b/>
                <w:color w:val="4BACC6"/>
              </w:rPr>
              <w:t>Description of event</w:t>
            </w:r>
          </w:p>
        </w:tc>
      </w:tr>
      <w:tr w:rsidR="000F1CD5" w:rsidTr="6D280BB0" w14:paraId="73BDDC07" w14:textId="77777777">
        <w:trPr>
          <w:trHeight w:val="1828"/>
        </w:trPr>
        <w:tc>
          <w:tcPr>
            <w:tcW w:w="509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0F1CD5" w:rsidRDefault="006466CC" w14:paraId="2E419615" w14:textId="77777777">
            <w:pPr>
              <w:spacing w:after="0" w:line="259" w:lineRule="auto"/>
              <w:ind w:left="0" w:firstLine="0"/>
            </w:pPr>
            <w:r>
              <w:t>June 19</w:t>
            </w:r>
            <w:r>
              <w:rPr>
                <w:sz w:val="15"/>
              </w:rPr>
              <w:t>th</w:t>
            </w:r>
            <w:r>
              <w:t>, 2016</w:t>
            </w:r>
          </w:p>
        </w:tc>
        <w:tc>
          <w:tcPr>
            <w:tcW w:w="509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0F1CD5" w:rsidRDefault="006466CC" w14:paraId="25276797" w14:textId="77777777">
            <w:pPr>
              <w:spacing w:after="0" w:line="259" w:lineRule="auto"/>
              <w:ind w:left="0" w:right="17" w:firstLine="0"/>
            </w:pPr>
            <w:r>
              <w:t>The Colombian government signs a peace agreement with the Revolutionary Armed Forces of Colombia (FARC), aiming to end decades of armed conflict and destroy drug trafficking routes, but dissident factors later cause criminal activity.</w:t>
            </w:r>
          </w:p>
        </w:tc>
      </w:tr>
      <w:tr w:rsidR="000F1CD5" w:rsidTr="6D280BB0" w14:paraId="749A3DCA" w14:textId="77777777">
        <w:trPr>
          <w:trHeight w:val="759"/>
        </w:trPr>
        <w:tc>
          <w:tcPr>
            <w:tcW w:w="509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0F1CD5" w:rsidRDefault="006466CC" w14:paraId="55AEE005" w14:textId="77777777">
            <w:pPr>
              <w:spacing w:after="0" w:line="259" w:lineRule="auto"/>
              <w:ind w:left="0" w:firstLine="0"/>
            </w:pPr>
            <w:r>
              <w:t>December 21</w:t>
            </w:r>
            <w:r>
              <w:rPr>
                <w:sz w:val="15"/>
              </w:rPr>
              <w:t>st</w:t>
            </w:r>
            <w:r>
              <w:t>, 2016</w:t>
            </w:r>
          </w:p>
        </w:tc>
        <w:tc>
          <w:tcPr>
            <w:tcW w:w="509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0F1CD5" w:rsidRDefault="006466CC" w14:paraId="30D4F3D0" w14:textId="77777777">
            <w:pPr>
              <w:spacing w:after="0" w:line="259" w:lineRule="auto"/>
              <w:ind w:left="0" w:firstLine="0"/>
            </w:pPr>
            <w:r>
              <w:t>Odebrecht admits in a US court to paying over $788 million in bribes across 12 countries.</w:t>
            </w:r>
          </w:p>
        </w:tc>
      </w:tr>
      <w:tr w:rsidR="000F1CD5" w:rsidTr="6D280BB0" w14:paraId="72A7F9F1" w14:textId="77777777">
        <w:trPr>
          <w:trHeight w:val="1116"/>
        </w:trPr>
        <w:tc>
          <w:tcPr>
            <w:tcW w:w="509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0F1CD5" w:rsidRDefault="006466CC" w14:paraId="5C41564F" w14:textId="77777777">
            <w:pPr>
              <w:spacing w:after="0" w:line="259" w:lineRule="auto"/>
              <w:ind w:left="0" w:firstLine="0"/>
            </w:pPr>
            <w:r>
              <w:t>April 15</w:t>
            </w:r>
            <w:r>
              <w:rPr>
                <w:sz w:val="15"/>
              </w:rPr>
              <w:t>th</w:t>
            </w:r>
            <w:r>
              <w:t>, 2023</w:t>
            </w:r>
          </w:p>
        </w:tc>
        <w:tc>
          <w:tcPr>
            <w:tcW w:w="509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0F1CD5" w:rsidRDefault="006466CC" w14:paraId="5198EC24" w14:textId="77777777">
            <w:pPr>
              <w:spacing w:after="0" w:line="259" w:lineRule="auto"/>
              <w:ind w:left="0" w:firstLine="0"/>
            </w:pPr>
            <w:r>
              <w:t>El Salvador’s President extends a national state of emergency for a 13th time to arrest over 70,000 individuals tied to gang violence.</w:t>
            </w:r>
          </w:p>
        </w:tc>
      </w:tr>
      <w:tr w:rsidR="000F1CD5" w:rsidTr="6D280BB0" w14:paraId="7850876C" w14:textId="77777777">
        <w:trPr>
          <w:trHeight w:val="1472"/>
        </w:trPr>
        <w:tc>
          <w:tcPr>
            <w:tcW w:w="509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0F1CD5" w:rsidRDefault="006466CC" w14:paraId="312C7CBA" w14:textId="77777777">
            <w:pPr>
              <w:spacing w:after="0" w:line="259" w:lineRule="auto"/>
              <w:ind w:left="0" w:firstLine="0"/>
            </w:pPr>
            <w:r>
              <w:t>October 18</w:t>
            </w:r>
            <w:r>
              <w:rPr>
                <w:sz w:val="15"/>
              </w:rPr>
              <w:t>th</w:t>
            </w:r>
            <w:r>
              <w:t>, 2023</w:t>
            </w:r>
          </w:p>
        </w:tc>
        <w:tc>
          <w:tcPr>
            <w:tcW w:w="509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0F1CD5" w:rsidRDefault="006466CC" w14:paraId="12B9ADE3" w14:textId="77777777" w14:noSpellErr="1">
            <w:pPr>
              <w:spacing w:after="0" w:line="259" w:lineRule="auto"/>
              <w:ind w:left="0" w:firstLine="0"/>
            </w:pPr>
            <w:r w:rsidRPr="6D280BB0" w:rsidR="006466CC">
              <w:rPr>
                <w:lang w:val="en-US"/>
              </w:rPr>
              <w:t xml:space="preserve">UNODC reports that cocaine production in Colombia has reached a record of 253,000 hectares, highlighting persistent influences of </w:t>
            </w:r>
            <w:r w:rsidRPr="6D280BB0" w:rsidR="006466CC">
              <w:rPr>
                <w:lang w:val="en-US"/>
              </w:rPr>
              <w:t>organised</w:t>
            </w:r>
            <w:r w:rsidRPr="6D280BB0" w:rsidR="006466CC">
              <w:rPr>
                <w:lang w:val="en-US"/>
              </w:rPr>
              <w:t xml:space="preserve"> crime</w:t>
            </w:r>
          </w:p>
        </w:tc>
      </w:tr>
      <w:tr w:rsidR="000F1CD5" w:rsidTr="6D280BB0" w14:paraId="17872C7C" w14:textId="77777777">
        <w:trPr>
          <w:trHeight w:val="1116"/>
        </w:trPr>
        <w:tc>
          <w:tcPr>
            <w:tcW w:w="509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0F1CD5" w:rsidRDefault="006466CC" w14:paraId="44682FA6" w14:textId="77777777">
            <w:pPr>
              <w:spacing w:after="0" w:line="259" w:lineRule="auto"/>
              <w:ind w:left="0" w:firstLine="0"/>
            </w:pPr>
            <w:r>
              <w:t>December 12</w:t>
            </w:r>
            <w:r>
              <w:rPr>
                <w:sz w:val="15"/>
              </w:rPr>
              <w:t>th</w:t>
            </w:r>
            <w:r>
              <w:t>, 2023</w:t>
            </w:r>
          </w:p>
        </w:tc>
        <w:tc>
          <w:tcPr>
            <w:tcW w:w="509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0F1CD5" w:rsidRDefault="006466CC" w14:paraId="6BF8BF0E" w14:textId="77777777">
            <w:pPr>
              <w:spacing w:after="83" w:line="259" w:lineRule="auto"/>
              <w:ind w:left="0" w:firstLine="0"/>
            </w:pPr>
            <w:r>
              <w:t xml:space="preserve">Latin America and the Caribbean launch a </w:t>
            </w:r>
          </w:p>
          <w:p w:rsidR="000F1CD5" w:rsidRDefault="006466CC" w14:paraId="40C66E6D" w14:textId="77777777" w14:noSpellErr="1">
            <w:pPr>
              <w:spacing w:after="0" w:line="259" w:lineRule="auto"/>
              <w:ind w:left="0" w:firstLine="0"/>
            </w:pPr>
            <w:r w:rsidRPr="6D280BB0" w:rsidR="006466CC">
              <w:rPr>
                <w:lang w:val="en-US"/>
              </w:rPr>
              <w:t xml:space="preserve">Regional Alliance Against </w:t>
            </w:r>
            <w:r w:rsidRPr="6D280BB0" w:rsidR="006466CC">
              <w:rPr>
                <w:lang w:val="en-US"/>
              </w:rPr>
              <w:t>Organised</w:t>
            </w:r>
            <w:r w:rsidRPr="6D280BB0" w:rsidR="006466CC">
              <w:rPr>
                <w:lang w:val="en-US"/>
              </w:rPr>
              <w:t xml:space="preserve"> Crime that is backed by $1 billion USD in funding. </w:t>
            </w:r>
          </w:p>
        </w:tc>
      </w:tr>
      <w:tr w:rsidR="000F1CD5" w:rsidTr="6D280BB0" w14:paraId="3265E9D9" w14:textId="77777777">
        <w:trPr>
          <w:trHeight w:val="1116"/>
        </w:trPr>
        <w:tc>
          <w:tcPr>
            <w:tcW w:w="509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0F1CD5" w:rsidRDefault="006466CC" w14:paraId="37C23F34" w14:textId="77777777">
            <w:pPr>
              <w:spacing w:after="0" w:line="259" w:lineRule="auto"/>
              <w:ind w:left="0" w:firstLine="0"/>
            </w:pPr>
            <w:r>
              <w:t>May 6</w:t>
            </w:r>
            <w:r>
              <w:rPr>
                <w:vertAlign w:val="superscript"/>
              </w:rPr>
              <w:t>th</w:t>
            </w:r>
            <w:r>
              <w:t>, 2024</w:t>
            </w:r>
          </w:p>
        </w:tc>
        <w:tc>
          <w:tcPr>
            <w:tcW w:w="509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0F1CD5" w:rsidRDefault="006466CC" w14:paraId="31FF8389" w14:textId="77777777" w14:noSpellErr="1">
            <w:pPr>
              <w:spacing w:after="0" w:line="259" w:lineRule="auto"/>
              <w:ind w:left="0" w:firstLine="0"/>
            </w:pPr>
            <w:r w:rsidRPr="6D280BB0" w:rsidR="006466CC">
              <w:rPr>
                <w:lang w:val="en-US"/>
              </w:rPr>
              <w:t>UNODC opens new office in Quito, Ecuador in response to increases in gang violence and organised crime threats.</w:t>
            </w:r>
          </w:p>
        </w:tc>
      </w:tr>
      <w:tr w:rsidR="000F1CD5" w:rsidTr="6D280BB0" w14:paraId="2B3F3EB4" w14:textId="77777777">
        <w:trPr>
          <w:trHeight w:val="1116"/>
        </w:trPr>
        <w:tc>
          <w:tcPr>
            <w:tcW w:w="509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0F1CD5" w:rsidRDefault="006466CC" w14:paraId="0AC903D3" w14:textId="77777777">
            <w:pPr>
              <w:spacing w:after="0" w:line="259" w:lineRule="auto"/>
              <w:ind w:left="0" w:firstLine="0"/>
            </w:pPr>
            <w:r>
              <w:t>October 21</w:t>
            </w:r>
            <w:r>
              <w:rPr>
                <w:sz w:val="15"/>
              </w:rPr>
              <w:t>st</w:t>
            </w:r>
            <w:r>
              <w:t>, 2024</w:t>
            </w:r>
          </w:p>
        </w:tc>
        <w:tc>
          <w:tcPr>
            <w:tcW w:w="509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0F1CD5" w:rsidRDefault="006466CC" w14:paraId="5CA46EE5" w14:textId="77777777">
            <w:pPr>
              <w:spacing w:after="0" w:line="259" w:lineRule="auto"/>
              <w:ind w:left="0" w:firstLine="0"/>
            </w:pPr>
            <w:r>
              <w:t>Former Peruvian President Alejandro Toledo is sentences to prison for 20 years for accepting over $35 million USD in bribes from Odebrecht.</w:t>
            </w:r>
          </w:p>
        </w:tc>
      </w:tr>
    </w:tbl>
    <w:p w:rsidR="00374DD1" w:rsidRDefault="00374DD1" w14:paraId="60C4E4FA" w14:textId="77777777">
      <w:pPr>
        <w:pStyle w:val="Heading1"/>
        <w:ind w:left="-5"/>
        <w:rPr>
          <w:lang w:val="en-US"/>
        </w:rPr>
      </w:pPr>
    </w:p>
    <w:p w:rsidR="000F1CD5" w:rsidRDefault="006466CC" w14:paraId="34554E5E" w14:textId="30FC7944">
      <w:pPr>
        <w:pStyle w:val="Heading1"/>
        <w:ind w:left="-5"/>
      </w:pPr>
      <w:r>
        <w:t xml:space="preserve">Relevant UN Treaties and Events </w:t>
      </w:r>
    </w:p>
    <w:p w:rsidR="000F1CD5" w:rsidRDefault="006466CC" w14:paraId="47AC30DC" w14:textId="77777777" w14:noSpellErr="1">
      <w:pPr>
        <w:numPr>
          <w:ilvl w:val="0"/>
          <w:numId w:val="1"/>
        </w:numPr>
        <w:spacing w:after="0"/>
        <w:ind w:hanging="360"/>
        <w:rPr/>
      </w:pPr>
      <w:r w:rsidRPr="6D280BB0" w:rsidR="006466CC">
        <w:rPr>
          <w:lang w:val="en-US"/>
        </w:rPr>
        <w:t xml:space="preserve">United Nations Convention against Transnational Organised Crime, 15 November 2000 (A/RES/ 55/25) </w:t>
      </w:r>
    </w:p>
    <w:p w:rsidR="000F1CD5" w:rsidRDefault="006466CC" w14:paraId="33DB310E" w14:textId="77777777">
      <w:pPr>
        <w:numPr>
          <w:ilvl w:val="0"/>
          <w:numId w:val="1"/>
        </w:numPr>
        <w:spacing w:after="90" w:line="259" w:lineRule="auto"/>
        <w:ind w:hanging="360"/>
      </w:pPr>
      <w:r>
        <w:t xml:space="preserve">United Nations Convention against Corruption, 31 October 2003 (A/RES/58/4) </w:t>
      </w:r>
    </w:p>
    <w:p w:rsidR="000F1CD5" w:rsidRDefault="006466CC" w14:paraId="7AF5A459" w14:textId="77777777" w14:noSpellErr="1">
      <w:pPr>
        <w:numPr>
          <w:ilvl w:val="0"/>
          <w:numId w:val="1"/>
        </w:numPr>
        <w:spacing w:after="0"/>
        <w:ind w:hanging="360"/>
        <w:rPr/>
      </w:pPr>
      <w:r w:rsidRPr="6D280BB0" w:rsidR="006466CC">
        <w:rPr>
          <w:lang w:val="en-US"/>
        </w:rPr>
        <w:t xml:space="preserve">Strengthening international cooperation in combating transnational organised crime, 19 December 2019 (A/RES/74/177) </w:t>
      </w:r>
    </w:p>
    <w:p w:rsidR="000F1CD5" w:rsidRDefault="006466CC" w14:paraId="3CAEE85D" w14:textId="77777777" w14:noSpellErr="1">
      <w:pPr>
        <w:numPr>
          <w:ilvl w:val="0"/>
          <w:numId w:val="1"/>
        </w:numPr>
        <w:spacing w:after="0"/>
        <w:ind w:hanging="360"/>
        <w:rPr/>
      </w:pPr>
      <w:r w:rsidRPr="6D280BB0" w:rsidR="006466CC">
        <w:rPr>
          <w:lang w:val="en-US"/>
        </w:rPr>
        <w:t xml:space="preserve">Technical assistance for implementing the United Nations Convention against Corruption, 17 December 2015 (A/RES/70/174) </w:t>
      </w:r>
    </w:p>
    <w:p w:rsidR="000F1CD5" w:rsidP="6D280BB0" w:rsidRDefault="006466CC" w14:paraId="1D14FF32" w14:textId="77777777" w14:noSpellErr="1">
      <w:pPr>
        <w:numPr>
          <w:ilvl w:val="0"/>
          <w:numId w:val="1"/>
        </w:numPr>
        <w:spacing w:after="607"/>
        <w:ind w:hanging="360"/>
        <w:rPr>
          <w:lang w:val="en-US"/>
        </w:rPr>
      </w:pPr>
      <w:r w:rsidRPr="6D280BB0" w:rsidR="006466CC">
        <w:rPr>
          <w:lang w:val="en-US"/>
        </w:rPr>
        <w:t xml:space="preserve">Promoting and strengthening the rule of law in the fight against transnational </w:t>
      </w:r>
      <w:r w:rsidRPr="6D280BB0" w:rsidR="006466CC">
        <w:rPr>
          <w:lang w:val="en-US"/>
        </w:rPr>
        <w:t>organised</w:t>
      </w:r>
      <w:r w:rsidRPr="6D280BB0" w:rsidR="006466CC">
        <w:rPr>
          <w:lang w:val="en-US"/>
        </w:rPr>
        <w:t xml:space="preserve"> crime, 16 December 2021 (A/RES/76/188)</w:t>
      </w:r>
      <w:r>
        <w:tab/>
      </w:r>
    </w:p>
    <w:p w:rsidR="000F1CD5" w:rsidRDefault="006466CC" w14:paraId="498ED89C" w14:textId="3CDD0CF5">
      <w:pPr>
        <w:pStyle w:val="Heading1"/>
        <w:ind w:left="-5"/>
      </w:pPr>
      <w:r w:rsidRPr="6D280BB0" w:rsidR="006466CC">
        <w:rPr>
          <w:lang w:val="en-US"/>
        </w:rPr>
        <w:t>Previous</w:t>
      </w:r>
      <w:r w:rsidRPr="6D280BB0" w:rsidR="006466CC">
        <w:rPr>
          <w:lang w:val="en-US"/>
        </w:rPr>
        <w:t xml:space="preserve"> Attempts to </w:t>
      </w:r>
      <w:r w:rsidRPr="6D280BB0" w:rsidR="38F713F6">
        <w:rPr>
          <w:lang w:val="en-US"/>
        </w:rPr>
        <w:t>S</w:t>
      </w:r>
      <w:r w:rsidRPr="6D280BB0" w:rsidR="006466CC">
        <w:rPr>
          <w:lang w:val="en-US"/>
        </w:rPr>
        <w:t xml:space="preserve">olve the Issue </w:t>
      </w:r>
    </w:p>
    <w:p w:rsidR="000F1CD5" w:rsidRDefault="006466CC" w14:paraId="0818C266" w14:textId="77777777">
      <w:pPr>
        <w:pStyle w:val="Heading2"/>
        <w:ind w:left="-5"/>
      </w:pPr>
      <w:r>
        <w:t xml:space="preserve">Bilateral and multilateral security cooperation </w:t>
      </w:r>
    </w:p>
    <w:p w:rsidR="000F1CD5" w:rsidP="6D280BB0" w:rsidRDefault="006466CC" w14:paraId="38E681D8" w14:textId="77777777" w14:noSpellErr="1">
      <w:pPr>
        <w:spacing w:after="193"/>
        <w:ind w:left="-15" w:firstLine="720"/>
        <w:rPr>
          <w:lang w:val="en-US"/>
        </w:rPr>
      </w:pPr>
      <w:r w:rsidRPr="6D280BB0" w:rsidR="006466CC">
        <w:rPr>
          <w:lang w:val="en-US"/>
        </w:rPr>
        <w:t xml:space="preserve">An example of a regional strategy to address </w:t>
      </w:r>
      <w:r w:rsidRPr="6D280BB0" w:rsidR="006466CC">
        <w:rPr>
          <w:lang w:val="en-US"/>
        </w:rPr>
        <w:t>organised</w:t>
      </w:r>
      <w:r w:rsidRPr="6D280BB0" w:rsidR="006466CC">
        <w:rPr>
          <w:lang w:val="en-US"/>
        </w:rPr>
        <w:t xml:space="preserve"> crime is “Plan Colombia</w:t>
      </w:r>
      <w:r w:rsidRPr="6D280BB0" w:rsidR="006466CC">
        <w:rPr>
          <w:lang w:val="en-US"/>
        </w:rPr>
        <w:t>”,</w:t>
      </w:r>
      <w:r w:rsidRPr="6D280BB0" w:rsidR="006466CC">
        <w:rPr>
          <w:lang w:val="en-US"/>
        </w:rPr>
        <w:t xml:space="preserve"> which was launched in 2000, as a US and Colombia joint initiative. While it succeeded in decreasing FARC’s influence and temporarily reducing coca cultivation, recent UNODC data shows that cocaine production has reached record levels again, suggesting that the underlying causes were not adequately addressed</w:t>
      </w:r>
      <w:r w:rsidRPr="6D280BB0" w:rsidR="006466CC">
        <w:rPr>
          <w:lang w:val="en-US"/>
        </w:rPr>
        <w:t xml:space="preserve">.  </w:t>
      </w:r>
    </w:p>
    <w:p w:rsidR="000F1CD5" w:rsidRDefault="006466CC" w14:paraId="7E101D8C" w14:textId="77777777" w14:noSpellErr="1">
      <w:pPr>
        <w:spacing w:after="193"/>
        <w:ind w:left="-15" w:firstLine="720"/>
      </w:pPr>
      <w:r w:rsidRPr="6D280BB0" w:rsidR="006466CC">
        <w:rPr>
          <w:lang w:val="en-US"/>
        </w:rPr>
        <w:t xml:space="preserve">Similarly, the “Mérida Initiative” between the US and Mexico has helped critical surveillance equipment, training, and forensics </w:t>
      </w:r>
      <w:r w:rsidRPr="6D280BB0" w:rsidR="006466CC">
        <w:rPr>
          <w:lang w:val="en-US"/>
        </w:rPr>
        <w:t>capacity</w:t>
      </w:r>
      <w:r w:rsidRPr="6D280BB0" w:rsidR="006466CC">
        <w:rPr>
          <w:lang w:val="en-US"/>
        </w:rPr>
        <w:t xml:space="preserve">, Mexico’s homicide rates and cartel-related violence remain </w:t>
      </w:r>
      <w:r w:rsidRPr="6D280BB0" w:rsidR="006466CC">
        <w:rPr>
          <w:lang w:val="en-US"/>
        </w:rPr>
        <w:t>relatively high</w:t>
      </w:r>
      <w:r w:rsidRPr="6D280BB0" w:rsidR="006466CC">
        <w:rPr>
          <w:lang w:val="en-US"/>
        </w:rPr>
        <w:t xml:space="preserve">. There is also criticism that an overemphasis on </w:t>
      </w:r>
      <w:r w:rsidRPr="6D280BB0" w:rsidR="006466CC">
        <w:rPr>
          <w:lang w:val="en-US"/>
        </w:rPr>
        <w:t>militarisation</w:t>
      </w:r>
      <w:r w:rsidRPr="6D280BB0" w:rsidR="006466CC">
        <w:rPr>
          <w:lang w:val="en-US"/>
        </w:rPr>
        <w:t xml:space="preserve"> rather than judicial reform has allowed corruption and impunity to persist within law enforcement agencies. </w:t>
      </w:r>
    </w:p>
    <w:p w:rsidR="000F1CD5" w:rsidRDefault="006466CC" w14:paraId="4B4A7B25" w14:textId="7C913002">
      <w:pPr>
        <w:pStyle w:val="Heading2"/>
        <w:ind w:left="-5"/>
      </w:pPr>
      <w:r>
        <w:t xml:space="preserve">Regional anti-corruption enforcement </w:t>
      </w:r>
    </w:p>
    <w:p w:rsidR="000F1CD5" w:rsidRDefault="006466CC" w14:paraId="03631AE1" w14:textId="77777777">
      <w:pPr>
        <w:spacing w:after="193"/>
        <w:ind w:left="-15" w:firstLine="720"/>
      </w:pPr>
      <w:r>
        <w:t xml:space="preserve">The Odebrecht scandal triggered many anti-corruption investigations across Latin America, and while the prosecution of senior leaders was a milestone in accountability, the scandal also exposed the structural weaknesses of judicial systems in the region. Many of the prosecutions have since stalled or been reversed due to political interference and institutional backlash, undermining long-term progress. </w:t>
      </w:r>
    </w:p>
    <w:p w:rsidR="000F1CD5" w:rsidRDefault="006466CC" w14:paraId="0C0AD473" w14:textId="77777777">
      <w:pPr>
        <w:pStyle w:val="Heading2"/>
        <w:ind w:left="-5"/>
      </w:pPr>
      <w:r>
        <w:t xml:space="preserve">UN and OAS efforts </w:t>
      </w:r>
    </w:p>
    <w:p w:rsidR="000F1CD5" w:rsidRDefault="006466CC" w14:paraId="168507C9" w14:textId="77777777">
      <w:pPr>
        <w:spacing w:after="83" w:line="259" w:lineRule="auto"/>
        <w:ind w:left="0" w:right="99" w:firstLine="0"/>
        <w:jc w:val="right"/>
      </w:pPr>
      <w:r>
        <w:t xml:space="preserve">On an international level, UNODC has implemented capacity-building programs throughout Latin </w:t>
      </w:r>
    </w:p>
    <w:p w:rsidR="000F1CD5" w:rsidP="00557A8A" w:rsidRDefault="006466CC" w14:paraId="5D9E193D" w14:textId="77777777">
      <w:pPr>
        <w:spacing w:line="259" w:lineRule="auto"/>
        <w:ind w:left="-5"/>
      </w:pPr>
      <w:r>
        <w:t>America, including the establishment of cocaine production monitoring systems in Colombia and Peru,</w:t>
      </w:r>
    </w:p>
    <w:p w:rsidR="00384279" w:rsidP="00557A8A" w:rsidRDefault="00384279" w14:paraId="2341D4E3" w14:textId="77777777">
      <w:pPr>
        <w:spacing w:line="259" w:lineRule="auto"/>
        <w:ind w:left="-5"/>
      </w:pPr>
    </w:p>
    <w:p w:rsidR="00384279" w:rsidP="00384279" w:rsidRDefault="00384279" w14:paraId="5FD0F4EF" w14:textId="77777777">
      <w:pPr>
        <w:spacing w:after="193"/>
        <w:ind w:left="0" w:firstLine="0"/>
      </w:pPr>
      <w:r>
        <w:t xml:space="preserve">anti-corruption training modules, and forensic analysis tools. The agency also opened a new field office in Ecuador in May 2024 to respond to a rapid escalation in gang violence and institutional collapse. </w:t>
      </w:r>
    </w:p>
    <w:p w:rsidR="00384279" w:rsidP="6D280BB0" w:rsidRDefault="00384279" w14:paraId="6E516151" w14:textId="77777777" w14:noSpellErr="1">
      <w:pPr>
        <w:spacing w:after="816"/>
        <w:ind w:left="-15" w:firstLine="720"/>
        <w:rPr>
          <w:lang w:val="en-US"/>
        </w:rPr>
      </w:pPr>
      <w:r w:rsidRPr="6D280BB0" w:rsidR="00384279">
        <w:rPr>
          <w:lang w:val="en-US"/>
        </w:rPr>
        <w:t xml:space="preserve">Furthermore, OAS has helped with judicial reform and transparency through </w:t>
      </w:r>
      <w:r w:rsidRPr="6D280BB0" w:rsidR="00384279">
        <w:rPr>
          <w:lang w:val="en-US"/>
        </w:rPr>
        <w:t>mechanisms  conducting</w:t>
      </w:r>
      <w:r w:rsidRPr="6D280BB0" w:rsidR="00384279">
        <w:rPr>
          <w:lang w:val="en-US"/>
        </w:rPr>
        <w:t xml:space="preserve"> reviews and issuing technical recommendations. However, implementation has been uneven, and the mechanism’s lack of binding enforcement power has limited its long-term impact in the most corruption-prone states</w:t>
      </w:r>
      <w:r w:rsidRPr="6D280BB0" w:rsidR="00384279">
        <w:rPr>
          <w:lang w:val="en-US"/>
        </w:rPr>
        <w:t xml:space="preserve">.  </w:t>
      </w:r>
    </w:p>
    <w:p w:rsidR="00384279" w:rsidP="00384279" w:rsidRDefault="00384279" w14:paraId="430F613A" w14:textId="77777777">
      <w:pPr>
        <w:pStyle w:val="Heading1"/>
        <w:ind w:left="0" w:firstLine="0"/>
      </w:pPr>
      <w:r>
        <w:t>Possible Solutions</w:t>
      </w:r>
      <w:r>
        <w:rPr>
          <w:sz w:val="22"/>
        </w:rPr>
        <w:t xml:space="preserve"> </w:t>
      </w:r>
    </w:p>
    <w:p w:rsidR="00384279" w:rsidP="00384279" w:rsidRDefault="00384279" w14:paraId="4011D133" w14:textId="359F34F0">
      <w:pPr>
        <w:pStyle w:val="Heading2"/>
        <w:tabs>
          <w:tab w:val="center" w:pos="2089"/>
        </w:tabs>
        <w:ind w:left="-15" w:firstLine="0"/>
      </w:pPr>
      <w:r>
        <w:rPr>
          <w:b w:val="0"/>
          <w:color w:val="000000"/>
        </w:rPr>
        <w:t xml:space="preserve"> </w:t>
      </w:r>
      <w:r>
        <w:t xml:space="preserve">Strengthening institutions </w:t>
      </w:r>
    </w:p>
    <w:p w:rsidR="00384279" w:rsidP="00384279" w:rsidRDefault="00384279" w14:paraId="06937749" w14:textId="77777777" w14:noSpellErr="1">
      <w:pPr>
        <w:spacing w:after="193"/>
        <w:ind w:left="-5"/>
      </w:pPr>
      <w:r w:rsidRPr="6D280BB0" w:rsidR="00384279">
        <w:rPr>
          <w:b w:val="1"/>
          <w:bCs w:val="1"/>
          <w:color w:val="4BACC6"/>
          <w:lang w:val="en-US"/>
        </w:rPr>
        <w:t xml:space="preserve"> </w:t>
      </w:r>
      <w:r>
        <w:tab/>
      </w:r>
      <w:r w:rsidRPr="6D280BB0" w:rsidR="00384279">
        <w:rPr>
          <w:lang w:val="en-US"/>
        </w:rPr>
        <w:t xml:space="preserve">An effective approach in combating </w:t>
      </w:r>
      <w:r w:rsidRPr="6D280BB0" w:rsidR="00384279">
        <w:rPr>
          <w:lang w:val="en-US"/>
        </w:rPr>
        <w:t>organised</w:t>
      </w:r>
      <w:r w:rsidRPr="6D280BB0" w:rsidR="00384279">
        <w:rPr>
          <w:lang w:val="en-US"/>
        </w:rPr>
        <w:t xml:space="preserve"> crime and corruption in Latin America </w:t>
      </w:r>
      <w:r w:rsidRPr="6D280BB0" w:rsidR="00384279">
        <w:rPr>
          <w:lang w:val="en-US"/>
        </w:rPr>
        <w:t>has to</w:t>
      </w:r>
      <w:r w:rsidRPr="6D280BB0" w:rsidR="00384279">
        <w:rPr>
          <w:lang w:val="en-US"/>
        </w:rPr>
        <w:t xml:space="preserve"> begin with strengthening institutions, especially in judiciary, law enforcement, and public accountability. Various criminal networks in these regions thrive in violence, and in weak enforcement. International bodies such as the United Nations Office on Drugs and Crime (UNODC) and the Inter-American Development Bank (IDB) could </w:t>
      </w:r>
      <w:r w:rsidRPr="6D280BB0" w:rsidR="00384279">
        <w:rPr>
          <w:lang w:val="en-US"/>
        </w:rPr>
        <w:t>possibly further</w:t>
      </w:r>
      <w:r w:rsidRPr="6D280BB0" w:rsidR="00384279">
        <w:rPr>
          <w:lang w:val="en-US"/>
        </w:rPr>
        <w:t xml:space="preserve"> technical </w:t>
      </w:r>
      <w:r w:rsidRPr="6D280BB0" w:rsidR="00384279">
        <w:rPr>
          <w:lang w:val="en-US"/>
        </w:rPr>
        <w:t>assistance</w:t>
      </w:r>
      <w:r w:rsidRPr="6D280BB0" w:rsidR="00384279">
        <w:rPr>
          <w:lang w:val="en-US"/>
        </w:rPr>
        <w:t xml:space="preserve"> programs aimed at </w:t>
      </w:r>
      <w:r w:rsidRPr="6D280BB0" w:rsidR="00384279">
        <w:rPr>
          <w:lang w:val="en-US"/>
        </w:rPr>
        <w:t>digitising</w:t>
      </w:r>
      <w:r w:rsidRPr="6D280BB0" w:rsidR="00384279">
        <w:rPr>
          <w:lang w:val="en-US"/>
        </w:rPr>
        <w:t xml:space="preserve"> court </w:t>
      </w:r>
      <w:r w:rsidRPr="6D280BB0" w:rsidR="00384279">
        <w:rPr>
          <w:lang w:val="en-US"/>
        </w:rPr>
        <w:t>records, and</w:t>
      </w:r>
      <w:r w:rsidRPr="6D280BB0" w:rsidR="00384279">
        <w:rPr>
          <w:lang w:val="en-US"/>
        </w:rPr>
        <w:t xml:space="preserve"> improving transparency of public systems. Creating legal training programs, could help mitigate anticorruption standards. </w:t>
      </w:r>
    </w:p>
    <w:p w:rsidR="00384279" w:rsidP="00384279" w:rsidRDefault="00384279" w14:paraId="6253D241" w14:textId="77777777">
      <w:pPr>
        <w:pStyle w:val="Heading2"/>
        <w:ind w:left="-5"/>
      </w:pPr>
      <w:r>
        <w:t xml:space="preserve">Anti-money laundering mechanisms </w:t>
      </w:r>
    </w:p>
    <w:p w:rsidR="00384279" w:rsidP="00384279" w:rsidRDefault="00384279" w14:paraId="44B6044B" w14:textId="77777777" w14:noSpellErr="1">
      <w:pPr>
        <w:spacing w:after="193"/>
        <w:ind w:left="-5"/>
      </w:pPr>
      <w:r w:rsidRPr="6D280BB0" w:rsidR="00384279">
        <w:rPr>
          <w:b w:val="1"/>
          <w:bCs w:val="1"/>
          <w:color w:val="4BACC6"/>
          <w:lang w:val="en-US"/>
        </w:rPr>
        <w:t xml:space="preserve"> </w:t>
      </w:r>
      <w:r>
        <w:tab/>
      </w:r>
      <w:r w:rsidRPr="6D280BB0" w:rsidR="00384279">
        <w:rPr>
          <w:lang w:val="en-US"/>
        </w:rPr>
        <w:t>Organised</w:t>
      </w:r>
      <w:r w:rsidRPr="6D280BB0" w:rsidR="00384279">
        <w:rPr>
          <w:lang w:val="en-US"/>
        </w:rPr>
        <w:t xml:space="preserve"> crime relies on financial systems that allow illegal proceeds to circulate undetected. Therefore, if regional governments can improve the development of cross-border financial intelligence platforms and real-time data-sharing protocols for suspicious transactions, this could </w:t>
      </w:r>
      <w:r w:rsidRPr="6D280BB0" w:rsidR="00384279">
        <w:rPr>
          <w:lang w:val="en-US"/>
        </w:rPr>
        <w:t>greatly alleviate</w:t>
      </w:r>
      <w:r w:rsidRPr="6D280BB0" w:rsidR="00384279">
        <w:rPr>
          <w:lang w:val="en-US"/>
        </w:rPr>
        <w:t xml:space="preserve"> the issue. In addition, </w:t>
      </w:r>
      <w:r w:rsidRPr="6D280BB0" w:rsidR="00384279">
        <w:rPr>
          <w:lang w:val="en-US"/>
        </w:rPr>
        <w:t>establishing</w:t>
      </w:r>
      <w:r w:rsidRPr="6D280BB0" w:rsidR="00384279">
        <w:rPr>
          <w:lang w:val="en-US"/>
        </w:rPr>
        <w:t xml:space="preserve"> a Latin American Anti-Money Laundering Task Force under the supervision of the Financial Action Task Force of Latin America (GAFILAT), in partnership with the United Nations, could potentially have oversight and reduce gaps exploited by cartels. National governments </w:t>
      </w:r>
      <w:r w:rsidRPr="6D280BB0" w:rsidR="00384279">
        <w:rPr>
          <w:lang w:val="en-US"/>
        </w:rPr>
        <w:t xml:space="preserve">can also make all high-value assets and public procurement contracts mandatory and for them to be registered in searchable databases accessible to oversight bodies. </w:t>
      </w:r>
    </w:p>
    <w:p w:rsidR="00384279" w:rsidP="00384279" w:rsidRDefault="00384279" w14:paraId="15CF94AE" w14:textId="77777777">
      <w:pPr>
        <w:pStyle w:val="Heading2"/>
        <w:ind w:left="-5"/>
      </w:pPr>
      <w:r>
        <w:t xml:space="preserve">Rehabilitation programs </w:t>
      </w:r>
    </w:p>
    <w:p w:rsidR="00384279" w:rsidP="00384279" w:rsidRDefault="00384279" w14:paraId="57878C1C" w14:textId="77777777" w14:noSpellErr="1">
      <w:pPr>
        <w:spacing w:after="193"/>
        <w:ind w:left="-5"/>
      </w:pPr>
      <w:r w:rsidRPr="6D280BB0" w:rsidR="00384279">
        <w:rPr>
          <w:b w:val="1"/>
          <w:bCs w:val="1"/>
          <w:color w:val="4BACC6"/>
          <w:lang w:val="en-US"/>
        </w:rPr>
        <w:t xml:space="preserve"> </w:t>
      </w:r>
      <w:r>
        <w:tab/>
      </w:r>
      <w:r w:rsidRPr="6D280BB0" w:rsidR="00384279">
        <w:rPr>
          <w:lang w:val="en-US"/>
        </w:rPr>
        <w:t xml:space="preserve">In areas affected by the influence of criminal groups, traditional policing is often ineffective or even counterproductive. Therefore, governments in these regions should start social intervention programs that can directly address the root causes, such as poverty, lack of education, and youth unemployment, as these are factors that criminal groups exploit for recruitment in these activities. Evidence from initiatives in Colombia and Brazil </w:t>
      </w:r>
      <w:r w:rsidRPr="6D280BB0" w:rsidR="00384279">
        <w:rPr>
          <w:lang w:val="en-US"/>
        </w:rPr>
        <w:t>demonstrate</w:t>
      </w:r>
      <w:r w:rsidRPr="6D280BB0" w:rsidR="00384279">
        <w:rPr>
          <w:lang w:val="en-US"/>
        </w:rPr>
        <w:t xml:space="preserve"> that community policing, combined with access to education, sports, and job training, significantly reduces local crime rates. UNODC and UNESCO could jointly coordinate regional pilot projects that offer economic incentives, vocational education, and mental health support to at-risk youth in high-crime zones. </w:t>
      </w:r>
    </w:p>
    <w:p w:rsidR="00384279" w:rsidP="00384279" w:rsidRDefault="00384279" w14:paraId="0616F128" w14:textId="77777777">
      <w:pPr>
        <w:pStyle w:val="Heading2"/>
        <w:ind w:left="-5"/>
      </w:pPr>
      <w:r>
        <w:t xml:space="preserve">Cybercriminal and technological cooperation </w:t>
      </w:r>
    </w:p>
    <w:p w:rsidR="00384279" w:rsidP="00384279" w:rsidRDefault="00384279" w14:paraId="392E3CFC" w14:textId="77777777" w14:noSpellErr="1">
      <w:pPr>
        <w:spacing w:after="815"/>
        <w:ind w:left="-5"/>
      </w:pPr>
      <w:r w:rsidRPr="6D280BB0" w:rsidR="00384279">
        <w:rPr>
          <w:b w:val="1"/>
          <w:bCs w:val="1"/>
          <w:color w:val="4BACC6"/>
          <w:lang w:val="en-US"/>
        </w:rPr>
        <w:t xml:space="preserve"> </w:t>
      </w:r>
      <w:r>
        <w:tab/>
      </w:r>
      <w:r w:rsidRPr="6D280BB0" w:rsidR="00384279">
        <w:rPr>
          <w:lang w:val="en-US"/>
        </w:rPr>
        <w:t xml:space="preserve">Criminal networks are starting to increase usage win encrypted messaging apps, cryptocurrencies, and online platforms to traffic drugs, weapons, and humans. By strengthening digital cooperation, governmental bodies in Latin American states could launch a Regional Digital Crime Intelligence Hub in collaboration with INTERPOL and the Organization of American States (OAS), focused on data encryption, dark web surveillance, and blockchain tracing. </w:t>
      </w:r>
      <w:r w:rsidRPr="6D280BB0" w:rsidR="00384279">
        <w:rPr>
          <w:lang w:val="en-US"/>
        </w:rPr>
        <w:t>Through equipping</w:t>
      </w:r>
      <w:r w:rsidRPr="6D280BB0" w:rsidR="00384279">
        <w:rPr>
          <w:lang w:val="en-US"/>
        </w:rPr>
        <w:t xml:space="preserve"> police forces with AI-powered crime pattern detection systems and providing regional training in </w:t>
      </w:r>
      <w:r w:rsidRPr="6D280BB0" w:rsidR="00384279">
        <w:rPr>
          <w:lang w:val="en-US"/>
        </w:rPr>
        <w:t>cyberinvestigation</w:t>
      </w:r>
      <w:r w:rsidRPr="6D280BB0" w:rsidR="00384279">
        <w:rPr>
          <w:lang w:val="en-US"/>
        </w:rPr>
        <w:t xml:space="preserve"> would allow governments to keep pace with evolving criminal tactics. </w:t>
      </w:r>
    </w:p>
    <w:p w:rsidR="00384279" w:rsidP="00384279" w:rsidRDefault="00384279" w14:paraId="3DE664E4" w14:textId="77777777">
      <w:pPr>
        <w:pStyle w:val="Heading1"/>
        <w:ind w:left="-5"/>
      </w:pPr>
      <w:r>
        <w:t>Bibliography</w:t>
      </w:r>
    </w:p>
    <w:p w:rsidRPr="00384279" w:rsidR="00384279" w:rsidP="00384279" w:rsidRDefault="00384279" w14:paraId="4AB95465" w14:textId="77777777">
      <w:pPr>
        <w:spacing w:line="360" w:lineRule="auto"/>
        <w:ind w:left="5"/>
        <w:rPr>
          <w:rFonts w:ascii="Times New Roman" w:hAnsi="Times New Roman" w:cs="Times New Roman"/>
          <w:sz w:val="24"/>
          <w:lang w:val="en-US"/>
        </w:rPr>
      </w:pPr>
      <w:r w:rsidRPr="00384279">
        <w:rPr>
          <w:rFonts w:ascii="Times New Roman" w:hAnsi="Times New Roman" w:cs="Times New Roman"/>
          <w:sz w:val="24"/>
        </w:rPr>
        <w:t>Acosta, Luis Jaime. “Colombian coca leaf farming hit two-decade high in 2023, UN says.” 19 October</w:t>
      </w:r>
      <w:r w:rsidRPr="00384279">
        <w:rPr>
          <w:rFonts w:ascii="Times New Roman" w:hAnsi="Times New Roman" w:cs="Times New Roman"/>
          <w:sz w:val="24"/>
          <w:lang w:val="en-US"/>
        </w:rPr>
        <w:t xml:space="preserve"> </w:t>
      </w:r>
      <w:r w:rsidRPr="00384279">
        <w:rPr>
          <w:rFonts w:ascii="Times New Roman" w:hAnsi="Times New Roman" w:cs="Times New Roman"/>
          <w:sz w:val="24"/>
        </w:rPr>
        <w:t xml:space="preserve">2023, </w:t>
      </w:r>
    </w:p>
    <w:p w:rsidRPr="00384279" w:rsidR="00384279" w:rsidP="00384279" w:rsidRDefault="00384279" w14:paraId="42E7912A" w14:textId="77777777">
      <w:pPr>
        <w:spacing w:line="360" w:lineRule="auto"/>
        <w:ind w:left="5" w:firstLine="715"/>
        <w:rPr>
          <w:rFonts w:ascii="Times New Roman" w:hAnsi="Times New Roman" w:cs="Times New Roman"/>
          <w:sz w:val="24"/>
          <w:lang w:val="en-US"/>
        </w:rPr>
      </w:pPr>
      <w:r w:rsidRPr="00384279">
        <w:rPr>
          <w:rFonts w:ascii="Times New Roman" w:hAnsi="Times New Roman" w:cs="Times New Roman"/>
          <w:sz w:val="24"/>
        </w:rPr>
        <w:t>https://www.reuters.com/world/americas/colombian-coca-leaf-farming-hit-two-decade-high-2023-un-says-</w:t>
      </w:r>
    </w:p>
    <w:p w:rsidRPr="00384279" w:rsidR="00384279" w:rsidP="00384279" w:rsidRDefault="00384279" w14:paraId="48B8D65E" w14:textId="77777777">
      <w:pPr>
        <w:spacing w:line="360" w:lineRule="auto"/>
        <w:ind w:left="5" w:firstLine="715"/>
        <w:rPr>
          <w:rFonts w:ascii="Times New Roman" w:hAnsi="Times New Roman" w:cs="Times New Roman"/>
          <w:sz w:val="24"/>
        </w:rPr>
      </w:pPr>
      <w:r w:rsidRPr="00384279">
        <w:rPr>
          <w:rFonts w:ascii="Times New Roman" w:hAnsi="Times New Roman" w:cs="Times New Roman"/>
          <w:sz w:val="24"/>
        </w:rPr>
        <w:t xml:space="preserve">2024-10-18. Accessed 11 July 2025. </w:t>
      </w:r>
    </w:p>
    <w:p w:rsidRPr="00384279" w:rsidR="00384279" w:rsidP="00384279" w:rsidRDefault="00384279" w14:paraId="7604B361" w14:textId="77777777">
      <w:pPr>
        <w:spacing w:line="360" w:lineRule="auto"/>
        <w:ind w:left="5"/>
        <w:rPr>
          <w:rFonts w:ascii="Times New Roman" w:hAnsi="Times New Roman" w:cs="Times New Roman"/>
          <w:sz w:val="24"/>
          <w:lang w:val="en-US"/>
        </w:rPr>
      </w:pPr>
      <w:r w:rsidRPr="00384279">
        <w:rPr>
          <w:rFonts w:ascii="Times New Roman" w:hAnsi="Times New Roman" w:cs="Times New Roman"/>
          <w:sz w:val="24"/>
        </w:rPr>
        <w:t xml:space="preserve">Aquino, Marco, et al. “Peru ex-President Toledo convicted of bribe-taking, sentenced to 20 years in prison.” </w:t>
      </w:r>
    </w:p>
    <w:p w:rsidRPr="00384279" w:rsidR="00384279" w:rsidP="00384279" w:rsidRDefault="00384279" w14:paraId="2D628B46" w14:textId="77777777">
      <w:pPr>
        <w:spacing w:line="360" w:lineRule="auto"/>
        <w:ind w:left="5" w:firstLine="715"/>
        <w:rPr>
          <w:rFonts w:ascii="Times New Roman" w:hAnsi="Times New Roman" w:cs="Times New Roman"/>
          <w:sz w:val="24"/>
          <w:lang w:val="en-US"/>
        </w:rPr>
      </w:pPr>
      <w:r w:rsidRPr="00384279">
        <w:rPr>
          <w:rFonts w:ascii="Times New Roman" w:hAnsi="Times New Roman" w:cs="Times New Roman"/>
          <w:i/>
          <w:sz w:val="24"/>
        </w:rPr>
        <w:t>Reuters</w:t>
      </w:r>
      <w:r w:rsidRPr="00384279">
        <w:rPr>
          <w:rFonts w:ascii="Times New Roman" w:hAnsi="Times New Roman" w:cs="Times New Roman"/>
          <w:sz w:val="24"/>
        </w:rPr>
        <w:t>, 21 October 2024, https://www.reuters.com/world/americas/peru-ex-president-toledo-sentenced-</w:t>
      </w:r>
    </w:p>
    <w:p w:rsidRPr="00384279" w:rsidR="00384279" w:rsidP="00384279" w:rsidRDefault="00384279" w14:paraId="3885B9A6" w14:textId="77777777">
      <w:pPr>
        <w:spacing w:line="360" w:lineRule="auto"/>
        <w:ind w:left="5" w:firstLine="715"/>
        <w:rPr>
          <w:rFonts w:ascii="Times New Roman" w:hAnsi="Times New Roman" w:cs="Times New Roman"/>
          <w:sz w:val="24"/>
        </w:rPr>
      </w:pPr>
      <w:r w:rsidRPr="00384279">
        <w:rPr>
          <w:rFonts w:ascii="Times New Roman" w:hAnsi="Times New Roman" w:cs="Times New Roman"/>
          <w:sz w:val="24"/>
        </w:rPr>
        <w:t xml:space="preserve">two-decades-prison-accepting-bribes-2024-10-21. Accessed 11 July 2025. </w:t>
      </w:r>
    </w:p>
    <w:p w:rsidRPr="00384279" w:rsidR="00384279" w:rsidP="6D280BB0" w:rsidRDefault="00384279" w14:paraId="7D2FD823" w14:textId="77777777" w14:noSpellErr="1">
      <w:pPr>
        <w:spacing w:after="0" w:line="360" w:lineRule="auto"/>
        <w:ind w:left="5"/>
        <w:rPr>
          <w:rFonts w:ascii="Times New Roman" w:hAnsi="Times New Roman" w:cs="Times New Roman"/>
          <w:sz w:val="24"/>
          <w:szCs w:val="24"/>
          <w:lang w:val="en-US"/>
        </w:rPr>
      </w:pPr>
      <w:r w:rsidRPr="6D280BB0" w:rsidR="00384279">
        <w:rPr>
          <w:rFonts w:ascii="Times New Roman" w:hAnsi="Times New Roman" w:cs="Times New Roman"/>
          <w:sz w:val="24"/>
          <w:szCs w:val="24"/>
          <w:lang w:val="en-US"/>
        </w:rPr>
        <w:t>Bisca</w:t>
      </w:r>
      <w:r w:rsidRPr="6D280BB0" w:rsidR="00384279">
        <w:rPr>
          <w:rFonts w:ascii="Times New Roman" w:hAnsi="Times New Roman" w:cs="Times New Roman"/>
          <w:sz w:val="24"/>
          <w:szCs w:val="24"/>
          <w:lang w:val="en-US"/>
        </w:rPr>
        <w:t xml:space="preserve">, Paul M., et al. “Violent Crime and Insecurity in Latin America and the Caribbean: A  </w:t>
      </w:r>
    </w:p>
    <w:p w:rsidRPr="00384279" w:rsidR="00384279" w:rsidP="00384279" w:rsidRDefault="00384279" w14:paraId="2F83B7D1" w14:textId="77777777">
      <w:pPr>
        <w:spacing w:line="360" w:lineRule="auto"/>
        <w:ind w:left="5"/>
        <w:rPr>
          <w:rFonts w:ascii="Times New Roman" w:hAnsi="Times New Roman" w:cs="Times New Roman"/>
          <w:sz w:val="24"/>
        </w:rPr>
      </w:pPr>
      <w:r w:rsidRPr="00384279">
        <w:rPr>
          <w:rFonts w:ascii="Times New Roman" w:hAnsi="Times New Roman" w:cs="Times New Roman"/>
          <w:sz w:val="24"/>
        </w:rPr>
        <w:t xml:space="preserve"> </w:t>
      </w:r>
      <w:r w:rsidRPr="00384279">
        <w:rPr>
          <w:rFonts w:ascii="Times New Roman" w:hAnsi="Times New Roman" w:cs="Times New Roman"/>
          <w:sz w:val="24"/>
        </w:rPr>
        <w:tab/>
      </w:r>
      <w:r w:rsidRPr="00384279">
        <w:rPr>
          <w:rFonts w:ascii="Times New Roman" w:hAnsi="Times New Roman" w:cs="Times New Roman"/>
          <w:sz w:val="24"/>
        </w:rPr>
        <w:t xml:space="preserve">Macroeconomic Perspective.” </w:t>
      </w:r>
      <w:r w:rsidRPr="00384279">
        <w:rPr>
          <w:rFonts w:ascii="Times New Roman" w:hAnsi="Times New Roman" w:cs="Times New Roman"/>
          <w:i/>
          <w:sz w:val="24"/>
        </w:rPr>
        <w:t>International Monetary Fund (IMF)</w:t>
      </w:r>
      <w:r w:rsidRPr="00384279">
        <w:rPr>
          <w:rFonts w:ascii="Times New Roman" w:hAnsi="Times New Roman" w:cs="Times New Roman"/>
          <w:sz w:val="24"/>
        </w:rPr>
        <w:t xml:space="preserve">, 11 November 2024, https://  </w:t>
      </w:r>
      <w:r w:rsidRPr="00384279">
        <w:rPr>
          <w:rFonts w:ascii="Times New Roman" w:hAnsi="Times New Roman" w:cs="Times New Roman"/>
          <w:sz w:val="24"/>
        </w:rPr>
        <w:tab/>
      </w:r>
      <w:r w:rsidRPr="00384279">
        <w:rPr>
          <w:rFonts w:ascii="Times New Roman" w:hAnsi="Times New Roman" w:cs="Times New Roman"/>
          <w:sz w:val="24"/>
        </w:rPr>
        <w:t>www.imf.org/en/Publications/Departmental-Papers-Policy-Papers/Issues/2024/11/11/Violent-Crime-and-</w:t>
      </w:r>
      <w:r w:rsidRPr="00384279">
        <w:rPr>
          <w:rFonts w:ascii="Times New Roman" w:hAnsi="Times New Roman" w:cs="Times New Roman"/>
          <w:sz w:val="24"/>
          <w:lang w:val="en-US"/>
        </w:rPr>
        <w:tab/>
      </w:r>
      <w:r w:rsidRPr="00384279">
        <w:rPr>
          <w:rFonts w:ascii="Times New Roman" w:hAnsi="Times New Roman" w:cs="Times New Roman"/>
          <w:sz w:val="24"/>
        </w:rPr>
        <w:t xml:space="preserve">Insecurity-in-Latin-America-and-the-Caribbean-A-Macroeconomic-Perspective-555570. Accessed 11 July </w:t>
      </w:r>
      <w:r w:rsidRPr="00384279">
        <w:rPr>
          <w:rFonts w:ascii="Times New Roman" w:hAnsi="Times New Roman" w:cs="Times New Roman"/>
          <w:sz w:val="24"/>
          <w:lang w:val="en-US"/>
        </w:rPr>
        <w:tab/>
      </w:r>
      <w:r w:rsidRPr="00384279">
        <w:rPr>
          <w:rFonts w:ascii="Times New Roman" w:hAnsi="Times New Roman" w:cs="Times New Roman"/>
          <w:sz w:val="24"/>
        </w:rPr>
        <w:t xml:space="preserve">2025. </w:t>
      </w:r>
    </w:p>
    <w:p w:rsidRPr="00384279" w:rsidR="00384279" w:rsidP="6D280BB0" w:rsidRDefault="00384279" w14:paraId="6B2FA590" w14:textId="77777777" w14:noSpellErr="1">
      <w:pPr>
        <w:spacing w:line="360" w:lineRule="auto"/>
        <w:ind w:left="5"/>
        <w:rPr>
          <w:rFonts w:ascii="Times New Roman" w:hAnsi="Times New Roman" w:cs="Times New Roman"/>
          <w:sz w:val="24"/>
          <w:szCs w:val="24"/>
          <w:lang w:val="en-US"/>
        </w:rPr>
      </w:pPr>
      <w:r w:rsidRPr="6D280BB0" w:rsidR="00384279">
        <w:rPr>
          <w:rFonts w:ascii="Times New Roman" w:hAnsi="Times New Roman" w:cs="Times New Roman"/>
          <w:sz w:val="24"/>
          <w:szCs w:val="24"/>
          <w:lang w:val="en-US"/>
        </w:rPr>
        <w:t>Brinceño</w:t>
      </w:r>
      <w:r w:rsidRPr="6D280BB0" w:rsidR="00384279">
        <w:rPr>
          <w:rFonts w:ascii="Times New Roman" w:hAnsi="Times New Roman" w:cs="Times New Roman"/>
          <w:sz w:val="24"/>
          <w:szCs w:val="24"/>
          <w:lang w:val="en-US"/>
        </w:rPr>
        <w:t xml:space="preserve">, Franklin, and Regina Gar </w:t>
      </w:r>
      <w:r w:rsidRPr="6D280BB0" w:rsidR="00384279">
        <w:rPr>
          <w:rFonts w:ascii="Times New Roman" w:hAnsi="Times New Roman" w:cs="Times New Roman"/>
          <w:sz w:val="24"/>
          <w:szCs w:val="24"/>
          <w:lang w:val="en-US"/>
        </w:rPr>
        <w:t>Cano</w:t>
      </w:r>
      <w:r w:rsidRPr="6D280BB0" w:rsidR="00384279">
        <w:rPr>
          <w:rFonts w:ascii="Times New Roman" w:hAnsi="Times New Roman" w:cs="Times New Roman"/>
          <w:sz w:val="24"/>
          <w:szCs w:val="24"/>
          <w:lang w:val="en-US"/>
        </w:rPr>
        <w:t>. “Peru's ex-president Toledo gets more than 20 years in prison</w:t>
      </w:r>
      <w:r w:rsidRPr="6D280BB0" w:rsidR="00384279">
        <w:rPr>
          <w:rFonts w:ascii="Times New Roman" w:hAnsi="Times New Roman" w:cs="Times New Roman"/>
          <w:sz w:val="24"/>
          <w:szCs w:val="24"/>
          <w:lang w:val="en-US"/>
        </w:rPr>
        <w:t xml:space="preserve"> </w:t>
      </w:r>
      <w:r w:rsidRPr="6D280BB0" w:rsidR="00384279">
        <w:rPr>
          <w:rFonts w:ascii="Times New Roman" w:hAnsi="Times New Roman" w:cs="Times New Roman"/>
          <w:sz w:val="24"/>
          <w:szCs w:val="24"/>
          <w:lang w:val="en-US"/>
        </w:rPr>
        <w:t xml:space="preserve">in case </w:t>
      </w:r>
      <w:r>
        <w:tab/>
      </w:r>
      <w:r w:rsidRPr="6D280BB0" w:rsidR="00384279">
        <w:rPr>
          <w:rFonts w:ascii="Times New Roman" w:hAnsi="Times New Roman" w:cs="Times New Roman"/>
          <w:sz w:val="24"/>
          <w:szCs w:val="24"/>
          <w:lang w:val="en-US"/>
        </w:rPr>
        <w:t xml:space="preserve">linked to corruption scandal.” </w:t>
      </w:r>
      <w:r w:rsidRPr="6D280BB0" w:rsidR="00384279">
        <w:rPr>
          <w:rFonts w:ascii="Times New Roman" w:hAnsi="Times New Roman" w:cs="Times New Roman"/>
          <w:i w:val="1"/>
          <w:iCs w:val="1"/>
          <w:sz w:val="24"/>
          <w:szCs w:val="24"/>
          <w:lang w:val="en-US"/>
        </w:rPr>
        <w:t>AP News</w:t>
      </w:r>
      <w:r w:rsidRPr="6D280BB0" w:rsidR="00384279">
        <w:rPr>
          <w:rFonts w:ascii="Times New Roman" w:hAnsi="Times New Roman" w:cs="Times New Roman"/>
          <w:sz w:val="24"/>
          <w:szCs w:val="24"/>
          <w:lang w:val="en-US"/>
        </w:rPr>
        <w:t xml:space="preserve">, 22 October 2024, https://apnews.com/article/  </w:t>
      </w:r>
      <w:r>
        <w:tab/>
      </w:r>
      <w:r w:rsidRPr="6D280BB0" w:rsidR="00384279">
        <w:rPr>
          <w:rFonts w:ascii="Times New Roman" w:hAnsi="Times New Roman" w:cs="Times New Roman"/>
          <w:sz w:val="24"/>
          <w:szCs w:val="24"/>
          <w:lang w:val="en-US"/>
        </w:rPr>
        <w:t xml:space="preserve">5f23c3d8fd176dfc6ca8125e96b2e3ec. Accessed 11 July 2025. </w:t>
      </w:r>
    </w:p>
    <w:p w:rsidRPr="00384279" w:rsidR="00384279" w:rsidP="00384279" w:rsidRDefault="00384279" w14:paraId="1DEF80F2" w14:textId="77777777">
      <w:pPr>
        <w:spacing w:line="360" w:lineRule="auto"/>
        <w:ind w:left="5"/>
        <w:rPr>
          <w:rFonts w:ascii="Times New Roman" w:hAnsi="Times New Roman" w:cs="Times New Roman"/>
          <w:sz w:val="24"/>
        </w:rPr>
      </w:pPr>
      <w:r w:rsidRPr="00384279">
        <w:rPr>
          <w:rFonts w:ascii="Times New Roman" w:hAnsi="Times New Roman" w:cs="Times New Roman"/>
          <w:sz w:val="24"/>
        </w:rPr>
        <w:t xml:space="preserve">Campos, Rodrigo, and Sharon Singleton. “Crime costs Latam and Caribbean almost what region spends in </w:t>
      </w:r>
      <w:r w:rsidRPr="00384279">
        <w:rPr>
          <w:rFonts w:ascii="Times New Roman" w:hAnsi="Times New Roman" w:cs="Times New Roman"/>
          <w:sz w:val="24"/>
          <w:lang w:val="en-US"/>
        </w:rPr>
        <w:tab/>
      </w:r>
      <w:r w:rsidRPr="00384279">
        <w:rPr>
          <w:rFonts w:ascii="Times New Roman" w:hAnsi="Times New Roman" w:cs="Times New Roman"/>
          <w:sz w:val="24"/>
        </w:rPr>
        <w:t xml:space="preserve">education, IDB says.” </w:t>
      </w:r>
      <w:r w:rsidRPr="00384279">
        <w:rPr>
          <w:rFonts w:ascii="Times New Roman" w:hAnsi="Times New Roman" w:cs="Times New Roman"/>
          <w:i/>
          <w:sz w:val="24"/>
        </w:rPr>
        <w:t>Reuters</w:t>
      </w:r>
      <w:r w:rsidRPr="00384279">
        <w:rPr>
          <w:rFonts w:ascii="Times New Roman" w:hAnsi="Times New Roman" w:cs="Times New Roman"/>
          <w:sz w:val="24"/>
        </w:rPr>
        <w:t>, 11 November 2024, https://www.reuters.com/world/americas/crime-costs-</w:t>
      </w:r>
      <w:r w:rsidRPr="00384279">
        <w:rPr>
          <w:rFonts w:ascii="Times New Roman" w:hAnsi="Times New Roman" w:cs="Times New Roman"/>
          <w:sz w:val="24"/>
          <w:lang w:val="en-US"/>
        </w:rPr>
        <w:tab/>
      </w:r>
      <w:r w:rsidRPr="00384279">
        <w:rPr>
          <w:rFonts w:ascii="Times New Roman" w:hAnsi="Times New Roman" w:cs="Times New Roman"/>
          <w:sz w:val="24"/>
        </w:rPr>
        <w:t xml:space="preserve">latam-caribbean-almost-what-region-spends-education-idb-says-2024-11-11. Accessed 11 July 2025. </w:t>
      </w:r>
    </w:p>
    <w:p w:rsidRPr="00384279" w:rsidR="00384279" w:rsidP="00384279" w:rsidRDefault="00384279" w14:paraId="08329284" w14:textId="77777777">
      <w:pPr>
        <w:spacing w:line="360" w:lineRule="auto"/>
        <w:ind w:left="5"/>
        <w:rPr>
          <w:rFonts w:ascii="Times New Roman" w:hAnsi="Times New Roman" w:cs="Times New Roman"/>
          <w:sz w:val="24"/>
        </w:rPr>
      </w:pPr>
      <w:r w:rsidRPr="00384279">
        <w:rPr>
          <w:rFonts w:ascii="Times New Roman" w:hAnsi="Times New Roman" w:cs="Times New Roman"/>
          <w:sz w:val="24"/>
        </w:rPr>
        <w:t xml:space="preserve">Center for Preventive Action. “Criminal Violence in Mexico | Global Conflict Tracker.” </w:t>
      </w:r>
      <w:r w:rsidRPr="00384279">
        <w:rPr>
          <w:rFonts w:ascii="Times New Roman" w:hAnsi="Times New Roman" w:cs="Times New Roman"/>
          <w:i/>
          <w:sz w:val="24"/>
        </w:rPr>
        <w:t xml:space="preserve">Council on Foreign   </w:t>
      </w:r>
      <w:r w:rsidRPr="00384279">
        <w:rPr>
          <w:rFonts w:ascii="Times New Roman" w:hAnsi="Times New Roman" w:cs="Times New Roman"/>
          <w:i/>
          <w:sz w:val="24"/>
        </w:rPr>
        <w:tab/>
      </w:r>
      <w:r w:rsidRPr="00384279">
        <w:rPr>
          <w:rFonts w:ascii="Times New Roman" w:hAnsi="Times New Roman" w:cs="Times New Roman"/>
          <w:i/>
          <w:sz w:val="24"/>
        </w:rPr>
        <w:t>Relations</w:t>
      </w:r>
      <w:r w:rsidRPr="00384279">
        <w:rPr>
          <w:rFonts w:ascii="Times New Roman" w:hAnsi="Times New Roman" w:cs="Times New Roman"/>
          <w:sz w:val="24"/>
        </w:rPr>
        <w:t xml:space="preserve">, 11 June 2025, </w:t>
      </w:r>
      <w:hyperlink w:history="1" r:id="rId7">
        <w:r w:rsidRPr="00384279">
          <w:rPr>
            <w:rStyle w:val="Hyperlink"/>
            <w:rFonts w:ascii="Times New Roman" w:hAnsi="Times New Roman" w:cs="Times New Roman"/>
            <w:sz w:val="24"/>
          </w:rPr>
          <w:t>https://www.cfr.org/global-conflict-tracker/conflict/criminal-violence-mexico</w:t>
        </w:r>
      </w:hyperlink>
      <w:r w:rsidRPr="00384279">
        <w:rPr>
          <w:rFonts w:ascii="Times New Roman" w:hAnsi="Times New Roman" w:cs="Times New Roman"/>
          <w:sz w:val="24"/>
        </w:rPr>
        <w:t xml:space="preserve">. </w:t>
      </w:r>
      <w:r w:rsidRPr="00384279">
        <w:rPr>
          <w:rFonts w:ascii="Times New Roman" w:hAnsi="Times New Roman" w:cs="Times New Roman"/>
          <w:sz w:val="24"/>
          <w:lang w:val="en-US"/>
        </w:rPr>
        <w:tab/>
      </w:r>
      <w:r w:rsidRPr="00384279">
        <w:rPr>
          <w:rFonts w:ascii="Times New Roman" w:hAnsi="Times New Roman" w:cs="Times New Roman"/>
          <w:sz w:val="24"/>
        </w:rPr>
        <w:t xml:space="preserve">Accessed 11 July 2025. </w:t>
      </w:r>
    </w:p>
    <w:p w:rsidRPr="00384279" w:rsidR="00384279" w:rsidP="00384279" w:rsidRDefault="00384279" w14:paraId="172B9A30" w14:textId="77777777">
      <w:pPr>
        <w:spacing w:line="360" w:lineRule="auto"/>
        <w:ind w:left="5"/>
        <w:rPr>
          <w:rFonts w:ascii="Times New Roman" w:hAnsi="Times New Roman" w:cs="Times New Roman"/>
          <w:sz w:val="24"/>
        </w:rPr>
      </w:pPr>
      <w:r w:rsidRPr="00384279">
        <w:rPr>
          <w:rFonts w:ascii="Times New Roman" w:hAnsi="Times New Roman" w:cs="Times New Roman"/>
          <w:sz w:val="24"/>
        </w:rPr>
        <w:t xml:space="preserve">Council of Europe. “GLACY+ &amp; INTERPOL: Heads of Police Cybercrime Units and prosecutors from 24   </w:t>
      </w:r>
      <w:r w:rsidRPr="00384279">
        <w:rPr>
          <w:rFonts w:ascii="Times New Roman" w:hAnsi="Times New Roman" w:cs="Times New Roman"/>
          <w:sz w:val="24"/>
          <w:lang w:val="en-US"/>
        </w:rPr>
        <w:tab/>
      </w:r>
      <w:r w:rsidRPr="00384279">
        <w:rPr>
          <w:rFonts w:ascii="Times New Roman" w:hAnsi="Times New Roman" w:cs="Times New Roman"/>
          <w:sz w:val="24"/>
        </w:rPr>
        <w:tab/>
      </w:r>
      <w:r w:rsidRPr="00384279">
        <w:rPr>
          <w:rFonts w:ascii="Times New Roman" w:hAnsi="Times New Roman" w:cs="Times New Roman"/>
          <w:sz w:val="24"/>
        </w:rPr>
        <w:t xml:space="preserve">countries in Latin Americas and the Caribbean met in Santo Domingo to discuss strategies for tackling the </w:t>
      </w:r>
      <w:r w:rsidRPr="00384279">
        <w:rPr>
          <w:rFonts w:ascii="Times New Roman" w:hAnsi="Times New Roman" w:cs="Times New Roman"/>
          <w:sz w:val="24"/>
          <w:lang w:val="en-US"/>
        </w:rPr>
        <w:tab/>
      </w:r>
      <w:r w:rsidRPr="00384279">
        <w:rPr>
          <w:rFonts w:ascii="Times New Roman" w:hAnsi="Times New Roman" w:cs="Times New Roman"/>
          <w:sz w:val="24"/>
        </w:rPr>
        <w:t xml:space="preserve">rising challenge of cybercrime - Cybercrime.” </w:t>
      </w:r>
      <w:r w:rsidRPr="00384279">
        <w:rPr>
          <w:rFonts w:ascii="Times New Roman" w:hAnsi="Times New Roman" w:cs="Times New Roman"/>
          <w:i/>
          <w:sz w:val="24"/>
        </w:rPr>
        <w:t>The Council of Europe</w:t>
      </w:r>
      <w:r w:rsidRPr="00384279">
        <w:rPr>
          <w:rFonts w:ascii="Times New Roman" w:hAnsi="Times New Roman" w:cs="Times New Roman"/>
          <w:sz w:val="24"/>
        </w:rPr>
        <w:t xml:space="preserve">, 7 November 2023, </w:t>
      </w:r>
      <w:r w:rsidRPr="00384279">
        <w:rPr>
          <w:rFonts w:ascii="Times New Roman" w:hAnsi="Times New Roman" w:cs="Times New Roman"/>
          <w:sz w:val="24"/>
          <w:lang w:val="en-US"/>
        </w:rPr>
        <w:tab/>
      </w:r>
      <w:r w:rsidRPr="00384279">
        <w:rPr>
          <w:rFonts w:ascii="Times New Roman" w:hAnsi="Times New Roman" w:cs="Times New Roman"/>
          <w:sz w:val="24"/>
        </w:rPr>
        <w:t>https://www.coe.int/en/web/cybercrime/-/glacy-interpol-heads-of-police-cybercrime-units-and-prosecutors-</w:t>
      </w:r>
      <w:r w:rsidRPr="00384279">
        <w:rPr>
          <w:rFonts w:ascii="Times New Roman" w:hAnsi="Times New Roman" w:cs="Times New Roman"/>
          <w:sz w:val="24"/>
          <w:lang w:val="en-US"/>
        </w:rPr>
        <w:tab/>
      </w:r>
      <w:r w:rsidRPr="00384279">
        <w:rPr>
          <w:rFonts w:ascii="Times New Roman" w:hAnsi="Times New Roman" w:cs="Times New Roman"/>
          <w:sz w:val="24"/>
        </w:rPr>
        <w:t>from-24-countries-in-latin-americas-and-the-caribbean-met-in-santo-domingo-to-discuss-strategies-for-</w:t>
      </w:r>
      <w:r w:rsidRPr="00384279">
        <w:rPr>
          <w:rFonts w:ascii="Times New Roman" w:hAnsi="Times New Roman" w:cs="Times New Roman"/>
          <w:sz w:val="24"/>
          <w:lang w:val="en-US"/>
        </w:rPr>
        <w:tab/>
      </w:r>
      <w:r w:rsidRPr="00384279">
        <w:rPr>
          <w:rFonts w:ascii="Times New Roman" w:hAnsi="Times New Roman" w:cs="Times New Roman"/>
          <w:sz w:val="24"/>
        </w:rPr>
        <w:t xml:space="preserve">tackling-the-rising-challenge-of-cybercrime. Accessed 11 July 2025. </w:t>
      </w:r>
    </w:p>
    <w:p w:rsidRPr="00384279" w:rsidR="00384279" w:rsidP="6D280BB0" w:rsidRDefault="00384279" w14:paraId="7EC6DACE" w14:textId="77777777" w14:noSpellErr="1">
      <w:pPr>
        <w:spacing w:line="360" w:lineRule="auto"/>
        <w:ind w:left="5"/>
        <w:rPr>
          <w:rFonts w:ascii="Times New Roman" w:hAnsi="Times New Roman" w:cs="Times New Roman"/>
          <w:sz w:val="24"/>
          <w:szCs w:val="24"/>
          <w:lang w:val="en-US"/>
        </w:rPr>
      </w:pPr>
      <w:r w:rsidRPr="6D280BB0" w:rsidR="00384279">
        <w:rPr>
          <w:rFonts w:ascii="Times New Roman" w:hAnsi="Times New Roman" w:cs="Times New Roman"/>
          <w:sz w:val="24"/>
          <w:szCs w:val="24"/>
          <w:lang w:val="en-US"/>
        </w:rPr>
        <w:t xml:space="preserve">Council of Europe. “Judicial Independence.” https://www.coe.int/en/web/commission-against-corruption/  </w:t>
      </w:r>
      <w:r>
        <w:tab/>
      </w:r>
      <w:r w:rsidRPr="6D280BB0" w:rsidR="00384279">
        <w:rPr>
          <w:rFonts w:ascii="Times New Roman" w:hAnsi="Times New Roman" w:cs="Times New Roman"/>
          <w:sz w:val="24"/>
          <w:szCs w:val="24"/>
          <w:lang w:val="en-US"/>
        </w:rPr>
        <w:t>judicial-independence</w:t>
      </w:r>
      <w:r w:rsidRPr="6D280BB0" w:rsidR="00384279">
        <w:rPr>
          <w:rFonts w:ascii="Times New Roman" w:hAnsi="Times New Roman" w:cs="Times New Roman"/>
          <w:sz w:val="24"/>
          <w:szCs w:val="24"/>
          <w:lang w:val="en-US"/>
        </w:rPr>
        <w:t xml:space="preserve">. Accessed 11 July 2025. </w:t>
      </w:r>
    </w:p>
    <w:p w:rsidRPr="00384279" w:rsidR="00384279" w:rsidP="6D280BB0" w:rsidRDefault="00384279" w14:paraId="2DC519F5" w14:textId="77777777" w14:noSpellErr="1">
      <w:pPr>
        <w:spacing w:line="360" w:lineRule="auto"/>
        <w:ind w:left="5"/>
        <w:rPr>
          <w:rFonts w:ascii="Times New Roman" w:hAnsi="Times New Roman" w:cs="Times New Roman"/>
          <w:sz w:val="24"/>
          <w:szCs w:val="24"/>
          <w:lang w:val="en-US"/>
        </w:rPr>
      </w:pPr>
      <w:r w:rsidRPr="6D280BB0" w:rsidR="00384279">
        <w:rPr>
          <w:rFonts w:ascii="Times New Roman" w:hAnsi="Times New Roman" w:cs="Times New Roman"/>
          <w:sz w:val="24"/>
          <w:szCs w:val="24"/>
          <w:lang w:val="en-US"/>
        </w:rPr>
        <w:t xml:space="preserve">Estrada, Juanita </w:t>
      </w:r>
      <w:r w:rsidRPr="6D280BB0" w:rsidR="00384279">
        <w:rPr>
          <w:rFonts w:ascii="Times New Roman" w:hAnsi="Times New Roman" w:cs="Times New Roman"/>
          <w:sz w:val="24"/>
          <w:szCs w:val="24"/>
          <w:lang w:val="en-US"/>
        </w:rPr>
        <w:t>Goebertus</w:t>
      </w:r>
      <w:r w:rsidRPr="6D280BB0" w:rsidR="00384279">
        <w:rPr>
          <w:rFonts w:ascii="Times New Roman" w:hAnsi="Times New Roman" w:cs="Times New Roman"/>
          <w:sz w:val="24"/>
          <w:szCs w:val="24"/>
          <w:lang w:val="en-US"/>
        </w:rPr>
        <w:t xml:space="preserve">. “Ecuador Needs a Different Approach to Fighting Organized Crime.” </w:t>
      </w:r>
      <w:r w:rsidRPr="6D280BB0" w:rsidR="00384279">
        <w:rPr>
          <w:rFonts w:ascii="Times New Roman" w:hAnsi="Times New Roman" w:cs="Times New Roman"/>
          <w:i w:val="1"/>
          <w:iCs w:val="1"/>
          <w:sz w:val="24"/>
          <w:szCs w:val="24"/>
          <w:lang w:val="en-US"/>
        </w:rPr>
        <w:t xml:space="preserve">Human   </w:t>
      </w:r>
      <w:r>
        <w:tab/>
      </w:r>
      <w:r w:rsidRPr="6D280BB0" w:rsidR="00384279">
        <w:rPr>
          <w:rFonts w:ascii="Times New Roman" w:hAnsi="Times New Roman" w:cs="Times New Roman"/>
          <w:i w:val="1"/>
          <w:iCs w:val="1"/>
          <w:sz w:val="24"/>
          <w:szCs w:val="24"/>
          <w:lang w:val="en-US"/>
        </w:rPr>
        <w:t>Rights Watch</w:t>
      </w:r>
      <w:r w:rsidRPr="6D280BB0" w:rsidR="00384279">
        <w:rPr>
          <w:rFonts w:ascii="Times New Roman" w:hAnsi="Times New Roman" w:cs="Times New Roman"/>
          <w:sz w:val="24"/>
          <w:szCs w:val="24"/>
          <w:lang w:val="en-US"/>
        </w:rPr>
        <w:t xml:space="preserve">, 17 January 2025, https://www.hrw.org/news/2025/01/17/ecuador-needs-different-  </w:t>
      </w:r>
      <w:r>
        <w:tab/>
      </w:r>
      <w:r w:rsidRPr="6D280BB0" w:rsidR="00384279">
        <w:rPr>
          <w:rFonts w:ascii="Times New Roman" w:hAnsi="Times New Roman" w:cs="Times New Roman"/>
          <w:sz w:val="24"/>
          <w:szCs w:val="24"/>
          <w:lang w:val="en-US"/>
        </w:rPr>
        <w:t xml:space="preserve">approach-fighting-organized-crime. Accessed 11 July 2025. </w:t>
      </w:r>
    </w:p>
    <w:p w:rsidRPr="00384279" w:rsidR="00384279" w:rsidP="00384279" w:rsidRDefault="00384279" w14:paraId="7D818EE9" w14:textId="77777777">
      <w:pPr>
        <w:spacing w:line="360" w:lineRule="auto"/>
        <w:ind w:left="5"/>
        <w:rPr>
          <w:rFonts w:ascii="Times New Roman" w:hAnsi="Times New Roman" w:cs="Times New Roman"/>
          <w:sz w:val="24"/>
        </w:rPr>
      </w:pPr>
      <w:r w:rsidRPr="00384279">
        <w:rPr>
          <w:rFonts w:ascii="Times New Roman" w:hAnsi="Times New Roman" w:cs="Times New Roman"/>
          <w:sz w:val="24"/>
        </w:rPr>
        <w:t>EUROPOL. “Crime Areas and Statistics.” https://www.europol.europa.eu/crime-areas-and-statistics/crime-</w:t>
      </w:r>
    </w:p>
    <w:p w:rsidRPr="00384279" w:rsidR="00384279" w:rsidP="6D280BB0" w:rsidRDefault="00384279" w14:paraId="6E5488B6" w14:textId="77777777" w14:noSpellErr="1">
      <w:pPr>
        <w:spacing w:line="360" w:lineRule="auto"/>
        <w:ind w:left="5" w:firstLine="715"/>
        <w:rPr>
          <w:rFonts w:ascii="Times New Roman" w:hAnsi="Times New Roman" w:cs="Times New Roman"/>
          <w:sz w:val="24"/>
          <w:szCs w:val="24"/>
          <w:lang w:val="en-US"/>
        </w:rPr>
      </w:pPr>
      <w:r w:rsidRPr="6D280BB0" w:rsidR="00384279">
        <w:rPr>
          <w:rFonts w:ascii="Times New Roman" w:hAnsi="Times New Roman" w:cs="Times New Roman"/>
          <w:sz w:val="24"/>
          <w:szCs w:val="24"/>
          <w:lang w:val="en-US"/>
        </w:rPr>
        <w:t>areas/</w:t>
      </w:r>
      <w:r w:rsidRPr="6D280BB0" w:rsidR="00384279">
        <w:rPr>
          <w:rFonts w:ascii="Times New Roman" w:hAnsi="Times New Roman" w:cs="Times New Roman"/>
          <w:sz w:val="24"/>
          <w:szCs w:val="24"/>
          <w:lang w:val="en-US"/>
        </w:rPr>
        <w:t>organised</w:t>
      </w:r>
      <w:r w:rsidRPr="6D280BB0" w:rsidR="00384279">
        <w:rPr>
          <w:rFonts w:ascii="Times New Roman" w:hAnsi="Times New Roman" w:cs="Times New Roman"/>
          <w:sz w:val="24"/>
          <w:szCs w:val="24"/>
          <w:lang w:val="en-US"/>
        </w:rPr>
        <w:t>-crime. Accessed 11 July 2025.</w:t>
      </w:r>
    </w:p>
    <w:p w:rsidRPr="00384279" w:rsidR="00384279" w:rsidP="00384279" w:rsidRDefault="00384279" w14:paraId="3C0DA8ED" w14:textId="77777777">
      <w:pPr>
        <w:spacing w:line="360" w:lineRule="auto"/>
        <w:ind w:left="5"/>
        <w:rPr>
          <w:rFonts w:ascii="Times New Roman" w:hAnsi="Times New Roman" w:cs="Times New Roman"/>
          <w:sz w:val="24"/>
        </w:rPr>
      </w:pPr>
      <w:r w:rsidRPr="00384279">
        <w:rPr>
          <w:rFonts w:ascii="Times New Roman" w:hAnsi="Times New Roman" w:cs="Times New Roman"/>
          <w:sz w:val="24"/>
        </w:rPr>
        <w:t xml:space="preserve">The Financial Action Task Force. “Money Laundering.” https://www.fatf-gafi.org/en/topics/money-  </w:t>
      </w:r>
      <w:r w:rsidRPr="00384279">
        <w:rPr>
          <w:rFonts w:ascii="Times New Roman" w:hAnsi="Times New Roman" w:cs="Times New Roman"/>
          <w:sz w:val="24"/>
        </w:rPr>
        <w:tab/>
      </w:r>
      <w:r w:rsidRPr="00384279">
        <w:rPr>
          <w:rFonts w:ascii="Times New Roman" w:hAnsi="Times New Roman" w:cs="Times New Roman"/>
          <w:sz w:val="24"/>
        </w:rPr>
        <w:t xml:space="preserve">laundering.html. Accessed 11 July 2025. </w:t>
      </w:r>
    </w:p>
    <w:p w:rsidRPr="00384279" w:rsidR="00384279" w:rsidP="6D280BB0" w:rsidRDefault="00384279" w14:paraId="73165AD8" w14:textId="77777777" w14:noSpellErr="1">
      <w:pPr>
        <w:spacing w:line="360" w:lineRule="auto"/>
        <w:ind w:left="5"/>
        <w:rPr>
          <w:rFonts w:ascii="Times New Roman" w:hAnsi="Times New Roman" w:cs="Times New Roman"/>
          <w:sz w:val="24"/>
          <w:szCs w:val="24"/>
          <w:lang w:val="en-US"/>
        </w:rPr>
      </w:pPr>
      <w:r w:rsidRPr="6D280BB0" w:rsidR="00384279">
        <w:rPr>
          <w:rFonts w:ascii="Times New Roman" w:hAnsi="Times New Roman" w:cs="Times New Roman"/>
          <w:sz w:val="24"/>
          <w:szCs w:val="24"/>
          <w:lang w:val="en-US"/>
        </w:rPr>
        <w:t>Financial Action Task Force of Latin America. “</w:t>
      </w:r>
      <w:r w:rsidRPr="6D280BB0" w:rsidR="00384279">
        <w:rPr>
          <w:rFonts w:ascii="Times New Roman" w:hAnsi="Times New Roman" w:cs="Times New Roman"/>
          <w:sz w:val="24"/>
          <w:szCs w:val="24"/>
          <w:lang w:val="en-US"/>
        </w:rPr>
        <w:t>Galfiat</w:t>
      </w:r>
      <w:r w:rsidRPr="6D280BB0" w:rsidR="00384279">
        <w:rPr>
          <w:rFonts w:ascii="Times New Roman" w:hAnsi="Times New Roman" w:cs="Times New Roman"/>
          <w:sz w:val="24"/>
          <w:szCs w:val="24"/>
          <w:lang w:val="en-US"/>
        </w:rPr>
        <w:t xml:space="preserve"> Strategic Plan.” October 2024, https://  </w:t>
      </w:r>
      <w:r>
        <w:tab/>
      </w:r>
      <w:r w:rsidRPr="6D280BB0" w:rsidR="00384279">
        <w:rPr>
          <w:rFonts w:ascii="Times New Roman" w:hAnsi="Times New Roman" w:cs="Times New Roman"/>
          <w:sz w:val="24"/>
          <w:szCs w:val="24"/>
          <w:lang w:val="en-US"/>
        </w:rPr>
        <w:t>biblioteca.gafilat.org/wp-content/uploads/2024/10/Gafilat-Strategic-Plan-2020-2025.pdf.</w:t>
      </w:r>
      <w:r w:rsidRPr="6D280BB0" w:rsidR="00384279">
        <w:rPr>
          <w:rFonts w:ascii="Times New Roman" w:hAnsi="Times New Roman" w:cs="Times New Roman"/>
          <w:sz w:val="24"/>
          <w:szCs w:val="24"/>
          <w:lang w:val="en-US"/>
        </w:rPr>
        <w:t xml:space="preserve"> </w:t>
      </w:r>
      <w:r w:rsidRPr="6D280BB0" w:rsidR="00384279">
        <w:rPr>
          <w:rFonts w:ascii="Times New Roman" w:hAnsi="Times New Roman" w:cs="Times New Roman"/>
          <w:sz w:val="24"/>
          <w:szCs w:val="24"/>
          <w:lang w:val="en-US"/>
        </w:rPr>
        <w:t xml:space="preserve">Accessed 11 July </w:t>
      </w:r>
      <w:r>
        <w:tab/>
      </w:r>
      <w:r w:rsidRPr="6D280BB0" w:rsidR="00384279">
        <w:rPr>
          <w:rFonts w:ascii="Times New Roman" w:hAnsi="Times New Roman" w:cs="Times New Roman"/>
          <w:sz w:val="24"/>
          <w:szCs w:val="24"/>
          <w:lang w:val="en-US"/>
        </w:rPr>
        <w:t xml:space="preserve">2025. </w:t>
      </w:r>
    </w:p>
    <w:p w:rsidRPr="00384279" w:rsidR="00384279" w:rsidP="6D280BB0" w:rsidRDefault="00384279" w14:paraId="3BA80D00" w14:textId="77777777" w14:noSpellErr="1">
      <w:pPr>
        <w:spacing w:line="360" w:lineRule="auto"/>
        <w:ind w:left="5"/>
        <w:rPr>
          <w:rFonts w:ascii="Times New Roman" w:hAnsi="Times New Roman" w:cs="Times New Roman"/>
          <w:sz w:val="24"/>
          <w:szCs w:val="24"/>
          <w:lang w:val="en-US"/>
        </w:rPr>
      </w:pPr>
      <w:r w:rsidRPr="6D280BB0" w:rsidR="00384279">
        <w:rPr>
          <w:rFonts w:ascii="Times New Roman" w:hAnsi="Times New Roman" w:cs="Times New Roman"/>
          <w:sz w:val="24"/>
          <w:szCs w:val="24"/>
          <w:lang w:val="en-US"/>
        </w:rPr>
        <w:t xml:space="preserve">Gil, Joaquín, and José María Irujo. “Andorra </w:t>
      </w:r>
      <w:r w:rsidRPr="6D280BB0" w:rsidR="00384279">
        <w:rPr>
          <w:rFonts w:ascii="Times New Roman" w:hAnsi="Times New Roman" w:cs="Times New Roman"/>
          <w:sz w:val="24"/>
          <w:szCs w:val="24"/>
          <w:lang w:val="en-US"/>
        </w:rPr>
        <w:t>investiga</w:t>
      </w:r>
      <w:r w:rsidRPr="6D280BB0" w:rsidR="00384279">
        <w:rPr>
          <w:rFonts w:ascii="Times New Roman" w:hAnsi="Times New Roman" w:cs="Times New Roman"/>
          <w:sz w:val="24"/>
          <w:szCs w:val="24"/>
          <w:lang w:val="en-US"/>
        </w:rPr>
        <w:t xml:space="preserve"> al </w:t>
      </w:r>
      <w:r w:rsidRPr="6D280BB0" w:rsidR="00384279">
        <w:rPr>
          <w:rFonts w:ascii="Times New Roman" w:hAnsi="Times New Roman" w:cs="Times New Roman"/>
          <w:sz w:val="24"/>
          <w:szCs w:val="24"/>
          <w:lang w:val="en-US"/>
        </w:rPr>
        <w:t>fundador</w:t>
      </w:r>
      <w:r w:rsidRPr="6D280BB0" w:rsidR="00384279">
        <w:rPr>
          <w:rFonts w:ascii="Times New Roman" w:hAnsi="Times New Roman" w:cs="Times New Roman"/>
          <w:sz w:val="24"/>
          <w:szCs w:val="24"/>
          <w:lang w:val="en-US"/>
        </w:rPr>
        <w:t xml:space="preserve"> de la </w:t>
      </w:r>
      <w:r w:rsidRPr="6D280BB0" w:rsidR="00384279">
        <w:rPr>
          <w:rFonts w:ascii="Times New Roman" w:hAnsi="Times New Roman" w:cs="Times New Roman"/>
          <w:sz w:val="24"/>
          <w:szCs w:val="24"/>
          <w:lang w:val="en-US"/>
        </w:rPr>
        <w:t>constructora</w:t>
      </w:r>
      <w:r w:rsidRPr="6D280BB0" w:rsidR="00384279">
        <w:rPr>
          <w:rFonts w:ascii="Times New Roman" w:hAnsi="Times New Roman" w:cs="Times New Roman"/>
          <w:sz w:val="24"/>
          <w:szCs w:val="24"/>
          <w:lang w:val="en-US"/>
        </w:rPr>
        <w:t xml:space="preserve"> Odebrecht </w:t>
      </w:r>
      <w:r w:rsidRPr="6D280BB0" w:rsidR="00384279">
        <w:rPr>
          <w:rFonts w:ascii="Times New Roman" w:hAnsi="Times New Roman" w:cs="Times New Roman"/>
          <w:sz w:val="24"/>
          <w:szCs w:val="24"/>
          <w:lang w:val="en-US"/>
        </w:rPr>
        <w:t>por</w:t>
      </w:r>
      <w:r w:rsidRPr="6D280BB0" w:rsidR="00384279">
        <w:rPr>
          <w:rFonts w:ascii="Times New Roman" w:hAnsi="Times New Roman" w:cs="Times New Roman"/>
          <w:sz w:val="24"/>
          <w:szCs w:val="24"/>
          <w:lang w:val="en-US"/>
        </w:rPr>
        <w:t xml:space="preserve"> </w:t>
      </w:r>
      <w:r w:rsidRPr="6D280BB0" w:rsidR="00384279">
        <w:rPr>
          <w:rFonts w:ascii="Times New Roman" w:hAnsi="Times New Roman" w:cs="Times New Roman"/>
          <w:sz w:val="24"/>
          <w:szCs w:val="24"/>
          <w:lang w:val="en-US"/>
        </w:rPr>
        <w:t>sobornos</w:t>
      </w:r>
      <w:r w:rsidRPr="6D280BB0" w:rsidR="00384279">
        <w:rPr>
          <w:rFonts w:ascii="Times New Roman" w:hAnsi="Times New Roman" w:cs="Times New Roman"/>
          <w:sz w:val="24"/>
          <w:szCs w:val="24"/>
          <w:lang w:val="en-US"/>
        </w:rPr>
        <w:t xml:space="preserve"> de </w:t>
      </w:r>
      <w:r>
        <w:tab/>
      </w:r>
      <w:r w:rsidRPr="6D280BB0" w:rsidR="00384279">
        <w:rPr>
          <w:rFonts w:ascii="Times New Roman" w:hAnsi="Times New Roman" w:cs="Times New Roman"/>
          <w:sz w:val="24"/>
          <w:szCs w:val="24"/>
          <w:lang w:val="en-US"/>
        </w:rPr>
        <w:t xml:space="preserve">237 </w:t>
      </w:r>
      <w:r w:rsidRPr="6D280BB0" w:rsidR="00384279">
        <w:rPr>
          <w:rFonts w:ascii="Times New Roman" w:hAnsi="Times New Roman" w:cs="Times New Roman"/>
          <w:sz w:val="24"/>
          <w:szCs w:val="24"/>
          <w:lang w:val="en-US"/>
        </w:rPr>
        <w:t>millones</w:t>
      </w:r>
      <w:r w:rsidRPr="6D280BB0" w:rsidR="00384279">
        <w:rPr>
          <w:rFonts w:ascii="Times New Roman" w:hAnsi="Times New Roman" w:cs="Times New Roman"/>
          <w:sz w:val="24"/>
          <w:szCs w:val="24"/>
          <w:lang w:val="en-US"/>
        </w:rPr>
        <w:t xml:space="preserve"> a 145 </w:t>
      </w:r>
      <w:r w:rsidRPr="6D280BB0" w:rsidR="00384279">
        <w:rPr>
          <w:rFonts w:ascii="Times New Roman" w:hAnsi="Times New Roman" w:cs="Times New Roman"/>
          <w:sz w:val="24"/>
          <w:szCs w:val="24"/>
          <w:lang w:val="en-US"/>
        </w:rPr>
        <w:t>dirigentes</w:t>
      </w:r>
      <w:r w:rsidRPr="6D280BB0" w:rsidR="00384279">
        <w:rPr>
          <w:rFonts w:ascii="Times New Roman" w:hAnsi="Times New Roman" w:cs="Times New Roman"/>
          <w:sz w:val="24"/>
          <w:szCs w:val="24"/>
          <w:lang w:val="en-US"/>
        </w:rPr>
        <w:t xml:space="preserve"> de </w:t>
      </w:r>
      <w:r w:rsidRPr="6D280BB0" w:rsidR="00384279">
        <w:rPr>
          <w:rFonts w:ascii="Times New Roman" w:hAnsi="Times New Roman" w:cs="Times New Roman"/>
          <w:sz w:val="24"/>
          <w:szCs w:val="24"/>
          <w:lang w:val="en-US"/>
        </w:rPr>
        <w:t>Latinoamérica</w:t>
      </w:r>
      <w:r w:rsidRPr="6D280BB0" w:rsidR="00384279">
        <w:rPr>
          <w:rFonts w:ascii="Times New Roman" w:hAnsi="Times New Roman" w:cs="Times New Roman"/>
          <w:sz w:val="24"/>
          <w:szCs w:val="24"/>
          <w:lang w:val="en-US"/>
        </w:rPr>
        <w:t xml:space="preserve">.” 11 October 2024, https://  </w:t>
      </w:r>
      <w:r>
        <w:tab/>
      </w:r>
      <w:r w:rsidRPr="6D280BB0" w:rsidR="00384279">
        <w:rPr>
          <w:rFonts w:ascii="Times New Roman" w:hAnsi="Times New Roman" w:cs="Times New Roman"/>
          <w:sz w:val="24"/>
          <w:szCs w:val="24"/>
          <w:lang w:val="en-US"/>
        </w:rPr>
        <w:t>elpais.com/</w:t>
      </w:r>
      <w:r w:rsidRPr="6D280BB0" w:rsidR="00384279">
        <w:rPr>
          <w:rFonts w:ascii="Times New Roman" w:hAnsi="Times New Roman" w:cs="Times New Roman"/>
          <w:sz w:val="24"/>
          <w:szCs w:val="24"/>
          <w:lang w:val="en-US"/>
        </w:rPr>
        <w:t>internacional</w:t>
      </w:r>
      <w:r w:rsidRPr="6D280BB0" w:rsidR="00384279">
        <w:rPr>
          <w:rFonts w:ascii="Times New Roman" w:hAnsi="Times New Roman" w:cs="Times New Roman"/>
          <w:sz w:val="24"/>
          <w:szCs w:val="24"/>
          <w:lang w:val="en-US"/>
        </w:rPr>
        <w:t>/2024-10-12/</w:t>
      </w:r>
      <w:r w:rsidRPr="6D280BB0" w:rsidR="00384279">
        <w:rPr>
          <w:rFonts w:ascii="Times New Roman" w:hAnsi="Times New Roman" w:cs="Times New Roman"/>
          <w:sz w:val="24"/>
          <w:szCs w:val="24"/>
          <w:lang w:val="en-US"/>
        </w:rPr>
        <w:t>andorra</w:t>
      </w:r>
      <w:r w:rsidRPr="6D280BB0" w:rsidR="00384279">
        <w:rPr>
          <w:rFonts w:ascii="Times New Roman" w:hAnsi="Times New Roman" w:cs="Times New Roman"/>
          <w:sz w:val="24"/>
          <w:szCs w:val="24"/>
          <w:lang w:val="en-US"/>
        </w:rPr>
        <w:t>-</w:t>
      </w:r>
      <w:r w:rsidRPr="6D280BB0" w:rsidR="00384279">
        <w:rPr>
          <w:rFonts w:ascii="Times New Roman" w:hAnsi="Times New Roman" w:cs="Times New Roman"/>
          <w:sz w:val="24"/>
          <w:szCs w:val="24"/>
          <w:lang w:val="en-US"/>
        </w:rPr>
        <w:t>investiga</w:t>
      </w:r>
      <w:r w:rsidRPr="6D280BB0" w:rsidR="00384279">
        <w:rPr>
          <w:rFonts w:ascii="Times New Roman" w:hAnsi="Times New Roman" w:cs="Times New Roman"/>
          <w:sz w:val="24"/>
          <w:szCs w:val="24"/>
          <w:lang w:val="en-US"/>
        </w:rPr>
        <w:t>-al-</w:t>
      </w:r>
      <w:r w:rsidRPr="6D280BB0" w:rsidR="00384279">
        <w:rPr>
          <w:rFonts w:ascii="Times New Roman" w:hAnsi="Times New Roman" w:cs="Times New Roman"/>
          <w:sz w:val="24"/>
          <w:szCs w:val="24"/>
          <w:lang w:val="en-US"/>
        </w:rPr>
        <w:t>fundador</w:t>
      </w:r>
      <w:r w:rsidRPr="6D280BB0" w:rsidR="00384279">
        <w:rPr>
          <w:rFonts w:ascii="Times New Roman" w:hAnsi="Times New Roman" w:cs="Times New Roman"/>
          <w:sz w:val="24"/>
          <w:szCs w:val="24"/>
          <w:lang w:val="en-US"/>
        </w:rPr>
        <w:t>-de-la-</w:t>
      </w:r>
      <w:r w:rsidRPr="6D280BB0" w:rsidR="00384279">
        <w:rPr>
          <w:rFonts w:ascii="Times New Roman" w:hAnsi="Times New Roman" w:cs="Times New Roman"/>
          <w:sz w:val="24"/>
          <w:szCs w:val="24"/>
          <w:lang w:val="en-US"/>
        </w:rPr>
        <w:t>constructora</w:t>
      </w:r>
      <w:r w:rsidRPr="6D280BB0" w:rsidR="00384279">
        <w:rPr>
          <w:rFonts w:ascii="Times New Roman" w:hAnsi="Times New Roman" w:cs="Times New Roman"/>
          <w:sz w:val="24"/>
          <w:szCs w:val="24"/>
          <w:lang w:val="en-US"/>
        </w:rPr>
        <w:t>-</w:t>
      </w:r>
      <w:r w:rsidRPr="6D280BB0" w:rsidR="00384279">
        <w:rPr>
          <w:rFonts w:ascii="Times New Roman" w:hAnsi="Times New Roman" w:cs="Times New Roman"/>
          <w:sz w:val="24"/>
          <w:szCs w:val="24"/>
          <w:lang w:val="en-US"/>
        </w:rPr>
        <w:t>odebrecht</w:t>
      </w:r>
      <w:r w:rsidRPr="6D280BB0" w:rsidR="00384279">
        <w:rPr>
          <w:rFonts w:ascii="Times New Roman" w:hAnsi="Times New Roman" w:cs="Times New Roman"/>
          <w:sz w:val="24"/>
          <w:szCs w:val="24"/>
          <w:lang w:val="en-US"/>
        </w:rPr>
        <w:t xml:space="preserve">-  </w:t>
      </w:r>
      <w:r>
        <w:tab/>
      </w:r>
      <w:r w:rsidRPr="6D280BB0" w:rsidR="00384279">
        <w:rPr>
          <w:rFonts w:ascii="Times New Roman" w:hAnsi="Times New Roman" w:cs="Times New Roman"/>
          <w:sz w:val="24"/>
          <w:szCs w:val="24"/>
          <w:lang w:val="en-US"/>
        </w:rPr>
        <w:t xml:space="preserve">por-sobornos-de-237-millones-a-145-dirigentes-de-latinoamerica.html. Accessed 11 July 2025. </w:t>
      </w:r>
    </w:p>
    <w:p w:rsidRPr="00384279" w:rsidR="00384279" w:rsidP="00384279" w:rsidRDefault="00384279" w14:paraId="39078E7E" w14:textId="77777777">
      <w:pPr>
        <w:spacing w:line="360" w:lineRule="auto"/>
        <w:ind w:left="5"/>
        <w:rPr>
          <w:rFonts w:ascii="Times New Roman" w:hAnsi="Times New Roman" w:cs="Times New Roman"/>
          <w:sz w:val="24"/>
        </w:rPr>
      </w:pPr>
      <w:r w:rsidRPr="00384279">
        <w:rPr>
          <w:rFonts w:ascii="Times New Roman" w:hAnsi="Times New Roman" w:cs="Times New Roman"/>
          <w:sz w:val="24"/>
        </w:rPr>
        <w:t xml:space="preserve">Global Initiative Against Transnational Organized Crime. “The Global Initiative at the 33rd CCPCJ.” 2 May 2024, </w:t>
      </w:r>
      <w:r w:rsidRPr="00384279">
        <w:rPr>
          <w:rFonts w:ascii="Times New Roman" w:hAnsi="Times New Roman" w:cs="Times New Roman"/>
          <w:sz w:val="24"/>
          <w:lang w:val="en-US"/>
        </w:rPr>
        <w:tab/>
      </w:r>
      <w:r w:rsidRPr="00384279">
        <w:rPr>
          <w:rFonts w:ascii="Times New Roman" w:hAnsi="Times New Roman" w:cs="Times New Roman"/>
          <w:sz w:val="24"/>
        </w:rPr>
        <w:t xml:space="preserve">https://globalinitiative.net/analysis/the-global-initiative-at-the-33rd-ccpcj. Accessed 11 July 2025. </w:t>
      </w:r>
    </w:p>
    <w:p w:rsidRPr="00384279" w:rsidR="00384279" w:rsidP="6D280BB0" w:rsidRDefault="00384279" w14:paraId="71F25B47" w14:textId="77777777" w14:noSpellErr="1">
      <w:pPr>
        <w:spacing w:line="360" w:lineRule="auto"/>
        <w:ind w:left="5"/>
        <w:rPr>
          <w:rFonts w:ascii="Times New Roman" w:hAnsi="Times New Roman" w:cs="Times New Roman"/>
          <w:sz w:val="24"/>
          <w:szCs w:val="24"/>
          <w:lang w:val="en-US"/>
        </w:rPr>
      </w:pPr>
      <w:r w:rsidRPr="6D280BB0" w:rsidR="00384279">
        <w:rPr>
          <w:rFonts w:ascii="Times New Roman" w:hAnsi="Times New Roman" w:cs="Times New Roman"/>
          <w:sz w:val="24"/>
          <w:szCs w:val="24"/>
          <w:lang w:val="en-US"/>
        </w:rPr>
        <w:t>Goldfajn</w:t>
      </w:r>
      <w:r w:rsidRPr="6D280BB0" w:rsidR="00384279">
        <w:rPr>
          <w:rFonts w:ascii="Times New Roman" w:hAnsi="Times New Roman" w:cs="Times New Roman"/>
          <w:sz w:val="24"/>
          <w:szCs w:val="24"/>
          <w:lang w:val="en-US"/>
        </w:rPr>
        <w:t xml:space="preserve">, Ilan, and Rodrigo Valdés. “Breaking Latin America’s Cycle of Low Growth and Violence.” IMF, 5   </w:t>
      </w:r>
      <w:r>
        <w:tab/>
      </w:r>
      <w:r w:rsidRPr="6D280BB0" w:rsidR="00384279">
        <w:rPr>
          <w:rFonts w:ascii="Times New Roman" w:hAnsi="Times New Roman" w:cs="Times New Roman"/>
          <w:sz w:val="24"/>
          <w:szCs w:val="24"/>
          <w:lang w:val="en-US"/>
        </w:rPr>
        <w:t xml:space="preserve">December 2024, https://www.imf.org/en/Blogs/Articles/2024/12/05/breaking-latin-americas-cycle-  </w:t>
      </w:r>
      <w:r>
        <w:tab/>
      </w:r>
      <w:r w:rsidRPr="6D280BB0" w:rsidR="00384279">
        <w:rPr>
          <w:rFonts w:ascii="Times New Roman" w:hAnsi="Times New Roman" w:cs="Times New Roman"/>
          <w:sz w:val="24"/>
          <w:szCs w:val="24"/>
          <w:lang w:val="en-US"/>
        </w:rPr>
        <w:t xml:space="preserve">of-low-growth-and-violence. Accessed 11 July 2025. </w:t>
      </w:r>
    </w:p>
    <w:p w:rsidRPr="00384279" w:rsidR="00384279" w:rsidP="00384279" w:rsidRDefault="00384279" w14:paraId="79A49505" w14:textId="77777777">
      <w:pPr>
        <w:spacing w:after="7" w:line="360" w:lineRule="auto"/>
        <w:ind w:left="5"/>
        <w:rPr>
          <w:rFonts w:ascii="Times New Roman" w:hAnsi="Times New Roman" w:cs="Times New Roman"/>
          <w:sz w:val="24"/>
        </w:rPr>
      </w:pPr>
      <w:r w:rsidRPr="00384279">
        <w:rPr>
          <w:rFonts w:ascii="Times New Roman" w:hAnsi="Times New Roman" w:cs="Times New Roman"/>
          <w:sz w:val="24"/>
        </w:rPr>
        <w:t xml:space="preserve">Iglesias, Fernando. “Transnational Organized Crime in Latin America: A Regional Approach.” https://wfm-  </w:t>
      </w:r>
      <w:r w:rsidRPr="00384279">
        <w:rPr>
          <w:rFonts w:ascii="Times New Roman" w:hAnsi="Times New Roman" w:cs="Times New Roman"/>
          <w:sz w:val="24"/>
        </w:rPr>
        <w:tab/>
      </w:r>
      <w:r w:rsidRPr="00384279">
        <w:rPr>
          <w:rFonts w:ascii="Times New Roman" w:hAnsi="Times New Roman" w:cs="Times New Roman"/>
          <w:sz w:val="24"/>
        </w:rPr>
        <w:t xml:space="preserve">igp.org/blog/transnational-organized-crime-in-latin-america-a-regional-approach. Accessed 11  </w:t>
      </w:r>
    </w:p>
    <w:p w:rsidRPr="00384279" w:rsidR="00384279" w:rsidP="00384279" w:rsidRDefault="00384279" w14:paraId="39F5E61D" w14:textId="77777777">
      <w:pPr>
        <w:tabs>
          <w:tab w:val="center" w:pos="1221"/>
        </w:tabs>
        <w:spacing w:after="234" w:line="360" w:lineRule="auto"/>
        <w:ind w:left="0" w:firstLine="0"/>
        <w:rPr>
          <w:rFonts w:ascii="Times New Roman" w:hAnsi="Times New Roman" w:cs="Times New Roman"/>
          <w:sz w:val="24"/>
        </w:rPr>
      </w:pPr>
      <w:r w:rsidRPr="00384279">
        <w:rPr>
          <w:rFonts w:ascii="Times New Roman" w:hAnsi="Times New Roman" w:cs="Times New Roman"/>
          <w:sz w:val="24"/>
        </w:rPr>
        <w:t xml:space="preserve"> </w:t>
      </w:r>
      <w:r w:rsidRPr="00384279">
        <w:rPr>
          <w:rFonts w:ascii="Times New Roman" w:hAnsi="Times New Roman" w:cs="Times New Roman"/>
          <w:sz w:val="24"/>
        </w:rPr>
        <w:tab/>
      </w:r>
      <w:r w:rsidRPr="00384279">
        <w:rPr>
          <w:rFonts w:ascii="Times New Roman" w:hAnsi="Times New Roman" w:cs="Times New Roman"/>
          <w:sz w:val="24"/>
        </w:rPr>
        <w:t xml:space="preserve">July 2025. </w:t>
      </w:r>
    </w:p>
    <w:p w:rsidRPr="00384279" w:rsidR="00384279" w:rsidP="00384279" w:rsidRDefault="00384279" w14:paraId="2989C5C5" w14:textId="77777777">
      <w:pPr>
        <w:spacing w:after="7" w:line="360" w:lineRule="auto"/>
        <w:ind w:left="5"/>
        <w:rPr>
          <w:rFonts w:ascii="Times New Roman" w:hAnsi="Times New Roman" w:cs="Times New Roman"/>
          <w:sz w:val="24"/>
        </w:rPr>
      </w:pPr>
      <w:r w:rsidRPr="00384279">
        <w:rPr>
          <w:rFonts w:ascii="Times New Roman" w:hAnsi="Times New Roman" w:cs="Times New Roman"/>
          <w:sz w:val="24"/>
        </w:rPr>
        <w:t xml:space="preserve">Inter-American Development Bank. “Citizen Security in Latin America and the Caribbean.” 7 March 2024,  </w:t>
      </w:r>
      <w:r w:rsidRPr="00384279">
        <w:rPr>
          <w:rFonts w:ascii="Times New Roman" w:hAnsi="Times New Roman" w:cs="Times New Roman"/>
          <w:sz w:val="24"/>
        </w:rPr>
        <w:tab/>
      </w:r>
      <w:r w:rsidRPr="00384279">
        <w:rPr>
          <w:rFonts w:ascii="Times New Roman" w:hAnsi="Times New Roman" w:cs="Times New Roman"/>
          <w:sz w:val="24"/>
        </w:rPr>
        <w:t xml:space="preserve">https://www.iadb.org/en/news/citizen-security-latin-america-and-caribbean. Accessed 11 July  </w:t>
      </w:r>
      <w:r w:rsidRPr="00384279">
        <w:rPr>
          <w:rFonts w:ascii="Times New Roman" w:hAnsi="Times New Roman" w:cs="Times New Roman"/>
          <w:sz w:val="24"/>
        </w:rPr>
        <w:tab/>
      </w:r>
      <w:r w:rsidRPr="00384279">
        <w:rPr>
          <w:rFonts w:ascii="Times New Roman" w:hAnsi="Times New Roman" w:cs="Times New Roman"/>
          <w:sz w:val="24"/>
        </w:rPr>
        <w:t xml:space="preserve"> </w:t>
      </w:r>
    </w:p>
    <w:p w:rsidRPr="00384279" w:rsidR="00384279" w:rsidP="00384279" w:rsidRDefault="00384279" w14:paraId="2574EB3D" w14:textId="77777777">
      <w:pPr>
        <w:tabs>
          <w:tab w:val="center" w:pos="995"/>
        </w:tabs>
        <w:spacing w:after="234" w:line="360" w:lineRule="auto"/>
        <w:ind w:left="0" w:firstLine="0"/>
        <w:rPr>
          <w:rFonts w:ascii="Times New Roman" w:hAnsi="Times New Roman" w:cs="Times New Roman"/>
          <w:sz w:val="24"/>
        </w:rPr>
      </w:pPr>
      <w:r w:rsidRPr="00384279">
        <w:rPr>
          <w:rFonts w:ascii="Times New Roman" w:hAnsi="Times New Roman" w:cs="Times New Roman"/>
          <w:sz w:val="24"/>
        </w:rPr>
        <w:t xml:space="preserve"> </w:t>
      </w:r>
      <w:r w:rsidRPr="00384279">
        <w:rPr>
          <w:rFonts w:ascii="Times New Roman" w:hAnsi="Times New Roman" w:cs="Times New Roman"/>
          <w:sz w:val="24"/>
        </w:rPr>
        <w:tab/>
      </w:r>
      <w:r w:rsidRPr="00384279">
        <w:rPr>
          <w:rFonts w:ascii="Times New Roman" w:hAnsi="Times New Roman" w:cs="Times New Roman"/>
          <w:sz w:val="24"/>
        </w:rPr>
        <w:t xml:space="preserve">2025. </w:t>
      </w:r>
    </w:p>
    <w:p w:rsidRPr="00384279" w:rsidR="00384279" w:rsidP="00384279" w:rsidRDefault="00384279" w14:paraId="11714061" w14:textId="77777777">
      <w:pPr>
        <w:spacing w:line="360" w:lineRule="auto"/>
        <w:ind w:left="5"/>
        <w:rPr>
          <w:rFonts w:ascii="Times New Roman" w:hAnsi="Times New Roman" w:cs="Times New Roman"/>
          <w:sz w:val="24"/>
        </w:rPr>
      </w:pPr>
      <w:r w:rsidRPr="00384279">
        <w:rPr>
          <w:rFonts w:ascii="Times New Roman" w:hAnsi="Times New Roman" w:cs="Times New Roman"/>
          <w:sz w:val="24"/>
        </w:rPr>
        <w:t xml:space="preserve">Inter-American Development Bank. “High Crime Costs Burden Latin America and the Caribbean.” 11  </w:t>
      </w:r>
    </w:p>
    <w:p w:rsidRPr="00384279" w:rsidR="00384279" w:rsidP="6D280BB0" w:rsidRDefault="00384279" w14:paraId="40BF8C13" w14:textId="77777777" w14:noSpellErr="1">
      <w:pPr>
        <w:spacing w:line="360" w:lineRule="auto"/>
        <w:ind w:left="5"/>
        <w:rPr>
          <w:rFonts w:ascii="Times New Roman" w:hAnsi="Times New Roman" w:cs="Times New Roman"/>
          <w:sz w:val="24"/>
          <w:szCs w:val="24"/>
          <w:lang w:val="en-US"/>
        </w:rPr>
      </w:pPr>
      <w:r w:rsidRPr="6D280BB0" w:rsidR="00384279">
        <w:rPr>
          <w:rFonts w:ascii="Times New Roman" w:hAnsi="Times New Roman" w:cs="Times New Roman"/>
          <w:sz w:val="24"/>
          <w:szCs w:val="24"/>
          <w:lang w:val="en-US"/>
        </w:rPr>
        <w:t xml:space="preserve"> </w:t>
      </w:r>
      <w:r>
        <w:tab/>
      </w:r>
      <w:r w:rsidRPr="6D280BB0" w:rsidR="00384279">
        <w:rPr>
          <w:rFonts w:ascii="Times New Roman" w:hAnsi="Times New Roman" w:cs="Times New Roman"/>
          <w:sz w:val="24"/>
          <w:szCs w:val="24"/>
          <w:lang w:val="en-US"/>
        </w:rPr>
        <w:t xml:space="preserve">November 2024, https://www.iadb.org/en/news/high-crime-costs-burden-latin-america-and-  </w:t>
      </w:r>
      <w:r>
        <w:tab/>
      </w:r>
      <w:r w:rsidRPr="6D280BB0" w:rsidR="00384279">
        <w:rPr>
          <w:rFonts w:ascii="Times New Roman" w:hAnsi="Times New Roman" w:cs="Times New Roman"/>
          <w:sz w:val="24"/>
          <w:szCs w:val="24"/>
          <w:lang w:val="en-US"/>
        </w:rPr>
        <w:t>caribbean</w:t>
      </w:r>
      <w:r w:rsidRPr="6D280BB0" w:rsidR="00384279">
        <w:rPr>
          <w:rFonts w:ascii="Times New Roman" w:hAnsi="Times New Roman" w:cs="Times New Roman"/>
          <w:sz w:val="24"/>
          <w:szCs w:val="24"/>
          <w:lang w:val="en-US"/>
        </w:rPr>
        <w:t xml:space="preserve">. Accessed 11 July 2025. </w:t>
      </w:r>
    </w:p>
    <w:p w:rsidRPr="00384279" w:rsidR="00384279" w:rsidP="6D280BB0" w:rsidRDefault="00384279" w14:paraId="0F6D8FA5" w14:textId="77777777" w14:noSpellErr="1">
      <w:pPr>
        <w:spacing w:line="360" w:lineRule="auto"/>
        <w:ind w:left="5"/>
        <w:rPr>
          <w:rFonts w:ascii="Times New Roman" w:hAnsi="Times New Roman" w:cs="Times New Roman"/>
          <w:sz w:val="24"/>
          <w:szCs w:val="24"/>
          <w:lang w:val="en-US"/>
        </w:rPr>
      </w:pPr>
      <w:r w:rsidRPr="6D280BB0" w:rsidR="00384279">
        <w:rPr>
          <w:rFonts w:ascii="Times New Roman" w:hAnsi="Times New Roman" w:cs="Times New Roman"/>
          <w:sz w:val="24"/>
          <w:szCs w:val="24"/>
          <w:lang w:val="en-US"/>
        </w:rPr>
        <w:t xml:space="preserve">Inter-American Development Bank. “Studies reveal crime’s toll on Latin American and the Caribbean   </w:t>
      </w:r>
      <w:r>
        <w:tab/>
      </w:r>
      <w:r w:rsidRPr="6D280BB0" w:rsidR="00384279">
        <w:rPr>
          <w:rFonts w:ascii="Times New Roman" w:hAnsi="Times New Roman" w:cs="Times New Roman"/>
          <w:sz w:val="24"/>
          <w:szCs w:val="24"/>
          <w:lang w:val="en-US"/>
        </w:rPr>
        <w:t xml:space="preserve">economies.” 24 January 2013, https://www.iadb.org/en/news/studies-reveal-crimes-toll-latin-  </w:t>
      </w:r>
      <w:r>
        <w:tab/>
      </w:r>
      <w:r w:rsidRPr="6D280BB0" w:rsidR="00384279">
        <w:rPr>
          <w:rFonts w:ascii="Times New Roman" w:hAnsi="Times New Roman" w:cs="Times New Roman"/>
          <w:sz w:val="24"/>
          <w:szCs w:val="24"/>
          <w:lang w:val="en-US"/>
        </w:rPr>
        <w:t>american</w:t>
      </w:r>
      <w:r w:rsidRPr="6D280BB0" w:rsidR="00384279">
        <w:rPr>
          <w:rFonts w:ascii="Times New Roman" w:hAnsi="Times New Roman" w:cs="Times New Roman"/>
          <w:sz w:val="24"/>
          <w:szCs w:val="24"/>
          <w:lang w:val="en-US"/>
        </w:rPr>
        <w:t>-and-</w:t>
      </w:r>
      <w:r w:rsidRPr="6D280BB0" w:rsidR="00384279">
        <w:rPr>
          <w:rFonts w:ascii="Times New Roman" w:hAnsi="Times New Roman" w:cs="Times New Roman"/>
          <w:sz w:val="24"/>
          <w:szCs w:val="24"/>
          <w:lang w:val="en-US"/>
        </w:rPr>
        <w:t>caribbean</w:t>
      </w:r>
      <w:r w:rsidRPr="6D280BB0" w:rsidR="00384279">
        <w:rPr>
          <w:rFonts w:ascii="Times New Roman" w:hAnsi="Times New Roman" w:cs="Times New Roman"/>
          <w:sz w:val="24"/>
          <w:szCs w:val="24"/>
          <w:lang w:val="en-US"/>
        </w:rPr>
        <w:t xml:space="preserve">-economies. Accessed 11 July 2025. </w:t>
      </w:r>
    </w:p>
    <w:p w:rsidRPr="00384279" w:rsidR="00384279" w:rsidP="6D280BB0" w:rsidRDefault="00384279" w14:paraId="792C5F24" w14:textId="77777777" w14:noSpellErr="1">
      <w:pPr>
        <w:spacing w:line="360" w:lineRule="auto"/>
        <w:ind w:left="5"/>
        <w:rPr>
          <w:rFonts w:ascii="Times New Roman" w:hAnsi="Times New Roman" w:cs="Times New Roman"/>
          <w:sz w:val="24"/>
          <w:szCs w:val="24"/>
          <w:lang w:val="en-US"/>
        </w:rPr>
      </w:pPr>
      <w:r w:rsidRPr="6D280BB0" w:rsidR="00384279">
        <w:rPr>
          <w:rFonts w:ascii="Times New Roman" w:hAnsi="Times New Roman" w:cs="Times New Roman"/>
          <w:sz w:val="24"/>
          <w:szCs w:val="24"/>
          <w:lang w:val="en-US"/>
        </w:rPr>
        <w:t xml:space="preserve">International Monetary Fund. “Crime and Its Macroeconomic Impact in Ecuador in: IMF Staff Country   </w:t>
      </w:r>
      <w:r>
        <w:tab/>
      </w:r>
      <w:r w:rsidRPr="6D280BB0" w:rsidR="00384279">
        <w:rPr>
          <w:rFonts w:ascii="Times New Roman" w:hAnsi="Times New Roman" w:cs="Times New Roman"/>
          <w:sz w:val="24"/>
          <w:szCs w:val="24"/>
          <w:lang w:val="en-US"/>
        </w:rPr>
        <w:t xml:space="preserve">Reports Volume 2024 Issue 358 (2024).” </w:t>
      </w:r>
      <w:r w:rsidRPr="6D280BB0" w:rsidR="00384279">
        <w:rPr>
          <w:rFonts w:ascii="Times New Roman" w:hAnsi="Times New Roman" w:cs="Times New Roman"/>
          <w:i w:val="1"/>
          <w:iCs w:val="1"/>
          <w:sz w:val="24"/>
          <w:szCs w:val="24"/>
          <w:lang w:val="en-US"/>
        </w:rPr>
        <w:t xml:space="preserve">IMF </w:t>
      </w:r>
      <w:r w:rsidRPr="6D280BB0" w:rsidR="00384279">
        <w:rPr>
          <w:rFonts w:ascii="Times New Roman" w:hAnsi="Times New Roman" w:cs="Times New Roman"/>
          <w:i w:val="1"/>
          <w:iCs w:val="1"/>
          <w:sz w:val="24"/>
          <w:szCs w:val="24"/>
          <w:lang w:val="en-US"/>
        </w:rPr>
        <w:t>eLibrary</w:t>
      </w:r>
      <w:r w:rsidRPr="6D280BB0" w:rsidR="00384279">
        <w:rPr>
          <w:rFonts w:ascii="Times New Roman" w:hAnsi="Times New Roman" w:cs="Times New Roman"/>
          <w:sz w:val="24"/>
          <w:szCs w:val="24"/>
          <w:lang w:val="en-US"/>
        </w:rPr>
        <w:t xml:space="preserve">, 19 December 2024, https://  </w:t>
      </w:r>
      <w:r>
        <w:tab/>
      </w:r>
      <w:r w:rsidRPr="6D280BB0" w:rsidR="00384279">
        <w:rPr>
          <w:rFonts w:ascii="Times New Roman" w:hAnsi="Times New Roman" w:cs="Times New Roman"/>
          <w:sz w:val="24"/>
          <w:szCs w:val="24"/>
          <w:lang w:val="en-US"/>
        </w:rPr>
        <w:t xml:space="preserve">www.elibrary.imf.org/view/journals/002/2024/358/article-A003-en.xml. Accessed 11 July 2025. </w:t>
      </w:r>
    </w:p>
    <w:p w:rsidRPr="00384279" w:rsidR="00384279" w:rsidP="00384279" w:rsidRDefault="00384279" w14:paraId="364ADCBE" w14:textId="77777777">
      <w:pPr>
        <w:spacing w:after="0" w:line="360" w:lineRule="auto"/>
        <w:ind w:left="5"/>
        <w:rPr>
          <w:rFonts w:ascii="Times New Roman" w:hAnsi="Times New Roman" w:cs="Times New Roman"/>
          <w:sz w:val="24"/>
        </w:rPr>
      </w:pPr>
      <w:r w:rsidRPr="00384279">
        <w:rPr>
          <w:rFonts w:ascii="Times New Roman" w:hAnsi="Times New Roman" w:cs="Times New Roman"/>
          <w:sz w:val="24"/>
        </w:rPr>
        <w:t xml:space="preserve">INTERPOL. “INTERPOL Support to EL PACCTO 2.0.” </w:t>
      </w:r>
      <w:r w:rsidRPr="00384279">
        <w:rPr>
          <w:rFonts w:ascii="Times New Roman" w:hAnsi="Times New Roman" w:cs="Times New Roman"/>
          <w:i/>
          <w:sz w:val="24"/>
        </w:rPr>
        <w:t>Interpol</w:t>
      </w:r>
      <w:r w:rsidRPr="00384279">
        <w:rPr>
          <w:rFonts w:ascii="Times New Roman" w:hAnsi="Times New Roman" w:cs="Times New Roman"/>
          <w:sz w:val="24"/>
        </w:rPr>
        <w:t>, 12 June 2024, https://www.interpol.int/en/</w:t>
      </w:r>
    </w:p>
    <w:p w:rsidRPr="00384279" w:rsidR="00384279" w:rsidP="00384279" w:rsidRDefault="00384279" w14:paraId="710337D1" w14:textId="77777777">
      <w:pPr>
        <w:spacing w:line="360" w:lineRule="auto"/>
        <w:ind w:left="720" w:firstLine="60"/>
        <w:rPr>
          <w:rFonts w:ascii="Times New Roman" w:hAnsi="Times New Roman" w:cs="Times New Roman"/>
          <w:sz w:val="24"/>
        </w:rPr>
      </w:pPr>
      <w:r w:rsidRPr="00384279">
        <w:rPr>
          <w:rFonts w:ascii="Times New Roman" w:hAnsi="Times New Roman" w:cs="Times New Roman"/>
          <w:sz w:val="24"/>
        </w:rPr>
        <w:t xml:space="preserve">How-we-work/Fugitive-investigative-support/INTERPOL-Support-to-EL-PACCTO-2.0. Accessed   11 July 2025. </w:t>
      </w:r>
    </w:p>
    <w:p w:rsidRPr="00384279" w:rsidR="00384279" w:rsidP="00384279" w:rsidRDefault="00384279" w14:paraId="2381421E" w14:textId="77777777">
      <w:pPr>
        <w:spacing w:line="360" w:lineRule="auto"/>
        <w:ind w:left="720" w:hanging="725"/>
        <w:rPr>
          <w:rFonts w:ascii="Times New Roman" w:hAnsi="Times New Roman" w:cs="Times New Roman"/>
          <w:sz w:val="24"/>
        </w:rPr>
      </w:pPr>
      <w:r w:rsidRPr="00384279">
        <w:rPr>
          <w:rFonts w:ascii="Times New Roman" w:hAnsi="Times New Roman" w:cs="Times New Roman"/>
          <w:sz w:val="24"/>
        </w:rPr>
        <w:t xml:space="preserve">Lee, Sarah. “Interpol's Role in Global Crime.” 25 May 2025, https://www.numberanalytics.com/blog/interpol-role-in-global-crime. Accessed 11 July 2025. </w:t>
      </w:r>
    </w:p>
    <w:p w:rsidRPr="00384279" w:rsidR="00384279" w:rsidP="00384279" w:rsidRDefault="00384279" w14:paraId="30D22FAC" w14:textId="77777777">
      <w:pPr>
        <w:spacing w:line="360" w:lineRule="auto"/>
        <w:rPr>
          <w:rFonts w:ascii="Times New Roman" w:hAnsi="Times New Roman" w:cs="Times New Roman"/>
          <w:sz w:val="24"/>
        </w:rPr>
      </w:pPr>
      <w:r w:rsidRPr="00384279">
        <w:rPr>
          <w:rFonts w:ascii="Times New Roman" w:hAnsi="Times New Roman" w:cs="Times New Roman"/>
          <w:sz w:val="24"/>
        </w:rPr>
        <w:t xml:space="preserve">Maciel, Edgar. “Billions lost to violence: How insecurity holds Latin America back.” 20 May 2025, https://  </w:t>
      </w:r>
      <w:r w:rsidRPr="00384279">
        <w:rPr>
          <w:rFonts w:ascii="Times New Roman" w:hAnsi="Times New Roman" w:cs="Times New Roman"/>
          <w:sz w:val="24"/>
          <w:lang w:val="en-US"/>
        </w:rPr>
        <w:t xml:space="preserve"> </w:t>
      </w:r>
      <w:r w:rsidRPr="00384279">
        <w:rPr>
          <w:rFonts w:ascii="Times New Roman" w:hAnsi="Times New Roman" w:cs="Times New Roman"/>
          <w:sz w:val="24"/>
          <w:lang w:val="en-US"/>
        </w:rPr>
        <w:tab/>
      </w:r>
      <w:r w:rsidRPr="00384279">
        <w:rPr>
          <w:rFonts w:ascii="Times New Roman" w:hAnsi="Times New Roman" w:cs="Times New Roman"/>
          <w:sz w:val="24"/>
        </w:rPr>
        <w:t xml:space="preserve">www.developmentaid.org/news-stream/post/195477/insecurity-holds-latin-america-back. Accessed 11 July </w:t>
      </w:r>
      <w:r w:rsidRPr="00384279">
        <w:rPr>
          <w:rFonts w:ascii="Times New Roman" w:hAnsi="Times New Roman" w:cs="Times New Roman"/>
          <w:sz w:val="24"/>
          <w:lang w:val="en-US"/>
        </w:rPr>
        <w:tab/>
      </w:r>
      <w:r w:rsidRPr="00384279">
        <w:rPr>
          <w:rFonts w:ascii="Times New Roman" w:hAnsi="Times New Roman" w:cs="Times New Roman"/>
          <w:sz w:val="24"/>
        </w:rPr>
        <w:t xml:space="preserve">2025. </w:t>
      </w:r>
    </w:p>
    <w:p w:rsidRPr="00384279" w:rsidR="00384279" w:rsidP="00384279" w:rsidRDefault="00384279" w14:paraId="0A7BAADC" w14:textId="77777777">
      <w:pPr>
        <w:spacing w:line="360" w:lineRule="auto"/>
        <w:ind w:left="5"/>
        <w:rPr>
          <w:rFonts w:ascii="Times New Roman" w:hAnsi="Times New Roman" w:cs="Times New Roman"/>
          <w:sz w:val="24"/>
        </w:rPr>
      </w:pPr>
      <w:r w:rsidRPr="00384279">
        <w:rPr>
          <w:rFonts w:ascii="Times New Roman" w:hAnsi="Times New Roman" w:cs="Times New Roman"/>
          <w:sz w:val="24"/>
        </w:rPr>
        <w:t xml:space="preserve">Morland, Sarah. “Latin America and Caribbean launch regional alliance against organized crime.” 13   </w:t>
      </w:r>
      <w:r w:rsidRPr="00384279">
        <w:rPr>
          <w:rFonts w:ascii="Times New Roman" w:hAnsi="Times New Roman" w:cs="Times New Roman"/>
          <w:sz w:val="24"/>
        </w:rPr>
        <w:tab/>
      </w:r>
      <w:r w:rsidRPr="00384279">
        <w:rPr>
          <w:rFonts w:ascii="Times New Roman" w:hAnsi="Times New Roman" w:cs="Times New Roman"/>
          <w:sz w:val="24"/>
        </w:rPr>
        <w:t>December 2024, https://www.reuters.com/world/americas/latin-america-caribbean-launch-regional-</w:t>
      </w:r>
      <w:r w:rsidRPr="00384279">
        <w:rPr>
          <w:rFonts w:ascii="Times New Roman" w:hAnsi="Times New Roman" w:cs="Times New Roman"/>
          <w:sz w:val="24"/>
          <w:lang w:val="en-US"/>
        </w:rPr>
        <w:tab/>
      </w:r>
      <w:r w:rsidRPr="00384279">
        <w:rPr>
          <w:rFonts w:ascii="Times New Roman" w:hAnsi="Times New Roman" w:cs="Times New Roman"/>
          <w:sz w:val="24"/>
        </w:rPr>
        <w:t xml:space="preserve">alliance-against-organized-crime-2024-12-12. Accessed 11 July 2025. </w:t>
      </w:r>
    </w:p>
    <w:p w:rsidRPr="00384279" w:rsidR="00384279" w:rsidP="6D280BB0" w:rsidRDefault="00384279" w14:paraId="45567770" w14:textId="77777777" w14:noSpellErr="1">
      <w:pPr>
        <w:spacing w:line="360" w:lineRule="auto"/>
        <w:ind w:left="5"/>
        <w:rPr>
          <w:rFonts w:ascii="Times New Roman" w:hAnsi="Times New Roman" w:cs="Times New Roman"/>
          <w:sz w:val="24"/>
          <w:szCs w:val="24"/>
          <w:lang w:eastAsia="ko-KR"/>
        </w:rPr>
      </w:pPr>
      <w:r w:rsidRPr="6D280BB0" w:rsidR="00384279">
        <w:rPr>
          <w:rFonts w:ascii="Times New Roman" w:hAnsi="Times New Roman" w:cs="Times New Roman"/>
          <w:sz w:val="24"/>
          <w:szCs w:val="24"/>
          <w:lang w:eastAsia="ko-KR"/>
        </w:rPr>
        <w:t xml:space="preserve">Neukom, William H. “What is the Rule of Law?” </w:t>
      </w:r>
      <w:r w:rsidRPr="6D280BB0" w:rsidR="00384279">
        <w:rPr>
          <w:rFonts w:ascii="Times New Roman" w:hAnsi="Times New Roman" w:cs="Times New Roman"/>
          <w:i w:val="1"/>
          <w:iCs w:val="1"/>
          <w:sz w:val="24"/>
          <w:szCs w:val="24"/>
          <w:lang w:eastAsia="ko-KR"/>
        </w:rPr>
        <w:t>World Justice Project</w:t>
      </w:r>
      <w:r w:rsidRPr="6D280BB0" w:rsidR="00384279">
        <w:rPr>
          <w:rFonts w:ascii="Times New Roman" w:hAnsi="Times New Roman" w:cs="Times New Roman"/>
          <w:sz w:val="24"/>
          <w:szCs w:val="24"/>
          <w:lang w:eastAsia="ko-KR"/>
        </w:rPr>
        <w:t xml:space="preserve">, https://worldjusticeproject.org/ </w:t>
      </w:r>
      <w:r>
        <w:tab/>
      </w:r>
      <w:r w:rsidRPr="6D280BB0" w:rsidR="00384279">
        <w:rPr>
          <w:rFonts w:ascii="Times New Roman" w:hAnsi="Times New Roman" w:cs="Times New Roman"/>
          <w:sz w:val="24"/>
          <w:szCs w:val="24"/>
          <w:lang w:eastAsia="ko-KR"/>
        </w:rPr>
        <w:t xml:space="preserve">  </w:t>
      </w:r>
      <w:r>
        <w:tab/>
      </w:r>
      <w:r w:rsidRPr="6D280BB0" w:rsidR="00384279">
        <w:rPr>
          <w:rFonts w:ascii="Times New Roman" w:hAnsi="Times New Roman" w:cs="Times New Roman"/>
          <w:sz w:val="24"/>
          <w:szCs w:val="24"/>
          <w:lang w:eastAsia="ko-KR"/>
        </w:rPr>
        <w:t xml:space="preserve">about-us/overview/what-rule-law. Accessed 11 July 2025. </w:t>
      </w:r>
    </w:p>
    <w:p w:rsidRPr="00384279" w:rsidR="00384279" w:rsidP="00384279" w:rsidRDefault="00384279" w14:paraId="2130E266" w14:textId="77777777">
      <w:pPr>
        <w:spacing w:line="360" w:lineRule="auto"/>
        <w:ind w:left="5"/>
        <w:rPr>
          <w:rFonts w:ascii="Times New Roman" w:hAnsi="Times New Roman" w:cs="Times New Roman"/>
          <w:sz w:val="24"/>
        </w:rPr>
      </w:pPr>
      <w:r w:rsidRPr="00384279">
        <w:rPr>
          <w:rFonts w:ascii="Times New Roman" w:hAnsi="Times New Roman" w:cs="Times New Roman"/>
          <w:sz w:val="24"/>
        </w:rPr>
        <w:t xml:space="preserve">Newton, Christopher. “Cocaine Surge Fuels Violence as Opium Falls: UN Drug Report 2024.” 28 June 2024, </w:t>
      </w:r>
      <w:r w:rsidRPr="00384279">
        <w:rPr>
          <w:rFonts w:ascii="Times New Roman" w:hAnsi="Times New Roman" w:cs="Times New Roman"/>
          <w:sz w:val="24"/>
          <w:lang w:val="en-US"/>
        </w:rPr>
        <w:tab/>
      </w:r>
      <w:r w:rsidRPr="00384279">
        <w:rPr>
          <w:rFonts w:ascii="Times New Roman" w:hAnsi="Times New Roman" w:cs="Times New Roman"/>
          <w:sz w:val="24"/>
        </w:rPr>
        <w:t xml:space="preserve">https://insightcrime.org/news/cocaine-surge-fuels-violence-opium-falls-un-drug-report-2024. Accessed 11 </w:t>
      </w:r>
      <w:r w:rsidRPr="00384279">
        <w:rPr>
          <w:rFonts w:ascii="Times New Roman" w:hAnsi="Times New Roman" w:cs="Times New Roman"/>
          <w:sz w:val="24"/>
          <w:lang w:val="en-US"/>
        </w:rPr>
        <w:tab/>
      </w:r>
      <w:r w:rsidRPr="00384279">
        <w:rPr>
          <w:rFonts w:ascii="Times New Roman" w:hAnsi="Times New Roman" w:cs="Times New Roman"/>
          <w:sz w:val="24"/>
        </w:rPr>
        <w:t xml:space="preserve">July 2025. </w:t>
      </w:r>
    </w:p>
    <w:p w:rsidRPr="00384279" w:rsidR="00384279" w:rsidP="00384279" w:rsidRDefault="00384279" w14:paraId="6B6A2D4E" w14:textId="77777777">
      <w:pPr>
        <w:spacing w:line="360" w:lineRule="auto"/>
        <w:ind w:left="5"/>
        <w:rPr>
          <w:rFonts w:ascii="Times New Roman" w:hAnsi="Times New Roman" w:cs="Times New Roman"/>
          <w:sz w:val="24"/>
        </w:rPr>
      </w:pPr>
      <w:r w:rsidRPr="00384279">
        <w:rPr>
          <w:rFonts w:ascii="Times New Roman" w:hAnsi="Times New Roman" w:cs="Times New Roman"/>
          <w:sz w:val="24"/>
        </w:rPr>
        <w:t xml:space="preserve">Organization of American States. “What is the MESICIC?” https://www.oas.org/en/sla/dlc/mesicic. Accessed 11 </w:t>
      </w:r>
      <w:r w:rsidRPr="00384279">
        <w:rPr>
          <w:rFonts w:ascii="Times New Roman" w:hAnsi="Times New Roman" w:cs="Times New Roman"/>
          <w:sz w:val="24"/>
          <w:lang w:val="en-US"/>
        </w:rPr>
        <w:tab/>
      </w:r>
      <w:r w:rsidRPr="00384279">
        <w:rPr>
          <w:rFonts w:ascii="Times New Roman" w:hAnsi="Times New Roman" w:cs="Times New Roman"/>
          <w:sz w:val="24"/>
        </w:rPr>
        <w:t xml:space="preserve">July 2025. </w:t>
      </w:r>
    </w:p>
    <w:p w:rsidRPr="00384279" w:rsidR="00384279" w:rsidP="6D280BB0" w:rsidRDefault="00384279" w14:paraId="635909C3" w14:textId="77777777" w14:noSpellErr="1">
      <w:pPr>
        <w:spacing w:line="360" w:lineRule="auto"/>
        <w:rPr>
          <w:rFonts w:ascii="Times New Roman" w:hAnsi="Times New Roman" w:cs="Times New Roman"/>
          <w:sz w:val="24"/>
          <w:szCs w:val="24"/>
          <w:lang w:val="en-US"/>
        </w:rPr>
      </w:pPr>
      <w:r w:rsidRPr="6D280BB0" w:rsidR="00384279">
        <w:rPr>
          <w:rFonts w:ascii="Times New Roman" w:hAnsi="Times New Roman" w:cs="Times New Roman"/>
          <w:sz w:val="24"/>
          <w:szCs w:val="24"/>
          <w:lang w:val="en-US"/>
        </w:rPr>
        <w:t xml:space="preserve">Orta, Charles. “How Odebrecht Profited </w:t>
      </w:r>
      <w:r w:rsidRPr="6D280BB0" w:rsidR="00384279">
        <w:rPr>
          <w:rFonts w:ascii="Times New Roman" w:hAnsi="Times New Roman" w:cs="Times New Roman"/>
          <w:sz w:val="24"/>
          <w:szCs w:val="24"/>
          <w:lang w:val="en-US"/>
        </w:rPr>
        <w:t>From</w:t>
      </w:r>
      <w:r w:rsidRPr="6D280BB0" w:rsidR="00384279">
        <w:rPr>
          <w:rFonts w:ascii="Times New Roman" w:hAnsi="Times New Roman" w:cs="Times New Roman"/>
          <w:sz w:val="24"/>
          <w:szCs w:val="24"/>
          <w:lang w:val="en-US"/>
        </w:rPr>
        <w:t xml:space="preserve"> Corrupting </w:t>
      </w:r>
      <w:r w:rsidRPr="6D280BB0" w:rsidR="00384279">
        <w:rPr>
          <w:rFonts w:ascii="Times New Roman" w:hAnsi="Times New Roman" w:cs="Times New Roman"/>
          <w:sz w:val="24"/>
          <w:szCs w:val="24"/>
          <w:lang w:val="en-US"/>
        </w:rPr>
        <w:t>LatAm</w:t>
      </w:r>
      <w:r w:rsidRPr="6D280BB0" w:rsidR="00384279">
        <w:rPr>
          <w:rFonts w:ascii="Times New Roman" w:hAnsi="Times New Roman" w:cs="Times New Roman"/>
          <w:sz w:val="24"/>
          <w:szCs w:val="24"/>
          <w:lang w:val="en-US"/>
        </w:rPr>
        <w:t xml:space="preserve"> Political Elites.” 9 August 2017, https://  </w:t>
      </w:r>
      <w:r>
        <w:tab/>
      </w:r>
      <w:r w:rsidRPr="6D280BB0" w:rsidR="00384279">
        <w:rPr>
          <w:rFonts w:ascii="Times New Roman" w:hAnsi="Times New Roman" w:cs="Times New Roman"/>
          <w:sz w:val="24"/>
          <w:szCs w:val="24"/>
          <w:lang w:val="en-US"/>
        </w:rPr>
        <w:t>insightcrime.org/news/analysis/how-</w:t>
      </w:r>
      <w:r w:rsidRPr="6D280BB0" w:rsidR="00384279">
        <w:rPr>
          <w:rFonts w:ascii="Times New Roman" w:hAnsi="Times New Roman" w:cs="Times New Roman"/>
          <w:sz w:val="24"/>
          <w:szCs w:val="24"/>
          <w:lang w:val="en-US"/>
        </w:rPr>
        <w:t>odebrecht</w:t>
      </w:r>
      <w:r w:rsidRPr="6D280BB0" w:rsidR="00384279">
        <w:rPr>
          <w:rFonts w:ascii="Times New Roman" w:hAnsi="Times New Roman" w:cs="Times New Roman"/>
          <w:sz w:val="24"/>
          <w:szCs w:val="24"/>
          <w:lang w:val="en-US"/>
        </w:rPr>
        <w:t>-profited-from-corrupting-</w:t>
      </w:r>
      <w:r w:rsidRPr="6D280BB0" w:rsidR="00384279">
        <w:rPr>
          <w:rFonts w:ascii="Times New Roman" w:hAnsi="Times New Roman" w:cs="Times New Roman"/>
          <w:sz w:val="24"/>
          <w:szCs w:val="24"/>
          <w:lang w:val="en-US"/>
        </w:rPr>
        <w:t>latam</w:t>
      </w:r>
      <w:r w:rsidRPr="6D280BB0" w:rsidR="00384279">
        <w:rPr>
          <w:rFonts w:ascii="Times New Roman" w:hAnsi="Times New Roman" w:cs="Times New Roman"/>
          <w:sz w:val="24"/>
          <w:szCs w:val="24"/>
          <w:lang w:val="en-US"/>
        </w:rPr>
        <w:t xml:space="preserve">-political-elites. Accessed 11 </w:t>
      </w:r>
      <w:r>
        <w:tab/>
      </w:r>
      <w:r w:rsidRPr="6D280BB0" w:rsidR="00384279">
        <w:rPr>
          <w:rFonts w:ascii="Times New Roman" w:hAnsi="Times New Roman" w:cs="Times New Roman"/>
          <w:sz w:val="24"/>
          <w:szCs w:val="24"/>
          <w:lang w:val="en-US"/>
        </w:rPr>
        <w:t xml:space="preserve">July 2025. </w:t>
      </w:r>
    </w:p>
    <w:p w:rsidRPr="00384279" w:rsidR="00384279" w:rsidP="6D280BB0" w:rsidRDefault="00384279" w14:paraId="69D8646A" w14:textId="77777777" w14:noSpellErr="1">
      <w:pPr>
        <w:spacing w:line="360" w:lineRule="auto"/>
        <w:ind w:left="5"/>
        <w:rPr>
          <w:rFonts w:ascii="Times New Roman" w:hAnsi="Times New Roman" w:cs="Times New Roman"/>
          <w:sz w:val="24"/>
          <w:szCs w:val="24"/>
          <w:lang w:val="en-US"/>
        </w:rPr>
      </w:pPr>
      <w:r w:rsidRPr="6D280BB0" w:rsidR="00384279">
        <w:rPr>
          <w:rFonts w:ascii="Times New Roman" w:hAnsi="Times New Roman" w:cs="Times New Roman"/>
          <w:sz w:val="24"/>
          <w:szCs w:val="24"/>
          <w:lang w:val="en-US"/>
        </w:rPr>
        <w:t xml:space="preserve">Transparency International. “Brazil Politicians and Odebrecht Case.” https://www.transparency.org/en/  </w:t>
      </w:r>
      <w:r>
        <w:tab/>
      </w:r>
      <w:r w:rsidRPr="6D280BB0" w:rsidR="00384279">
        <w:rPr>
          <w:rFonts w:ascii="Times New Roman" w:hAnsi="Times New Roman" w:cs="Times New Roman"/>
          <w:sz w:val="24"/>
          <w:szCs w:val="24"/>
          <w:lang w:val="en-US"/>
        </w:rPr>
        <w:t>news/</w:t>
      </w:r>
      <w:r w:rsidRPr="6D280BB0" w:rsidR="00384279">
        <w:rPr>
          <w:rFonts w:ascii="Times New Roman" w:hAnsi="Times New Roman" w:cs="Times New Roman"/>
          <w:sz w:val="24"/>
          <w:szCs w:val="24"/>
          <w:lang w:val="en-US"/>
        </w:rPr>
        <w:t>brazil</w:t>
      </w:r>
      <w:r w:rsidRPr="6D280BB0" w:rsidR="00384279">
        <w:rPr>
          <w:rFonts w:ascii="Times New Roman" w:hAnsi="Times New Roman" w:cs="Times New Roman"/>
          <w:sz w:val="24"/>
          <w:szCs w:val="24"/>
          <w:lang w:val="en-US"/>
        </w:rPr>
        <w:t>-politicians-and-</w:t>
      </w:r>
      <w:r w:rsidRPr="6D280BB0" w:rsidR="00384279">
        <w:rPr>
          <w:rFonts w:ascii="Times New Roman" w:hAnsi="Times New Roman" w:cs="Times New Roman"/>
          <w:sz w:val="24"/>
          <w:szCs w:val="24"/>
          <w:lang w:val="en-US"/>
        </w:rPr>
        <w:t>odebrecht</w:t>
      </w:r>
      <w:r w:rsidRPr="6D280BB0" w:rsidR="00384279">
        <w:rPr>
          <w:rFonts w:ascii="Times New Roman" w:hAnsi="Times New Roman" w:cs="Times New Roman"/>
          <w:sz w:val="24"/>
          <w:szCs w:val="24"/>
          <w:lang w:val="en-US"/>
        </w:rPr>
        <w:t xml:space="preserve">-case. Accessed 11 July 2025. </w:t>
      </w:r>
    </w:p>
    <w:p w:rsidRPr="00384279" w:rsidR="00384279" w:rsidP="00384279" w:rsidRDefault="00384279" w14:paraId="2D9129E6" w14:textId="77777777">
      <w:pPr>
        <w:spacing w:line="360" w:lineRule="auto"/>
        <w:ind w:left="5"/>
        <w:rPr>
          <w:rFonts w:ascii="Times New Roman" w:hAnsi="Times New Roman" w:cs="Times New Roman"/>
          <w:sz w:val="24"/>
        </w:rPr>
      </w:pPr>
      <w:r w:rsidRPr="00384279">
        <w:rPr>
          <w:rFonts w:ascii="Times New Roman" w:hAnsi="Times New Roman" w:cs="Times New Roman"/>
          <w:sz w:val="24"/>
        </w:rPr>
        <w:t xml:space="preserve">Transparency International. “What is corruption? - Transparency.org.” </w:t>
      </w:r>
      <w:r w:rsidRPr="00384279">
        <w:rPr>
          <w:rFonts w:ascii="Times New Roman" w:hAnsi="Times New Roman" w:cs="Times New Roman"/>
          <w:i/>
          <w:sz w:val="24"/>
        </w:rPr>
        <w:t>Transparency International</w:t>
      </w:r>
      <w:r w:rsidRPr="00384279">
        <w:rPr>
          <w:rFonts w:ascii="Times New Roman" w:hAnsi="Times New Roman" w:cs="Times New Roman"/>
          <w:sz w:val="24"/>
        </w:rPr>
        <w:t xml:space="preserve">, https://  </w:t>
      </w:r>
      <w:r w:rsidRPr="00384279">
        <w:rPr>
          <w:rFonts w:ascii="Times New Roman" w:hAnsi="Times New Roman" w:cs="Times New Roman"/>
          <w:sz w:val="24"/>
        </w:rPr>
        <w:tab/>
      </w:r>
      <w:r w:rsidRPr="00384279">
        <w:rPr>
          <w:rFonts w:ascii="Times New Roman" w:hAnsi="Times New Roman" w:cs="Times New Roman"/>
          <w:sz w:val="24"/>
        </w:rPr>
        <w:t xml:space="preserve">www.transparency.org/en/what-is-corruption. Accessed 11 July 2025. </w:t>
      </w:r>
    </w:p>
    <w:p w:rsidRPr="00384279" w:rsidR="00384279" w:rsidP="00384279" w:rsidRDefault="00384279" w14:paraId="35012BE8" w14:textId="77777777">
      <w:pPr>
        <w:spacing w:line="360" w:lineRule="auto"/>
        <w:ind w:left="5"/>
        <w:rPr>
          <w:rFonts w:ascii="Times New Roman" w:hAnsi="Times New Roman" w:cs="Times New Roman"/>
          <w:sz w:val="24"/>
        </w:rPr>
      </w:pPr>
      <w:r w:rsidRPr="00384279">
        <w:rPr>
          <w:rFonts w:ascii="Times New Roman" w:hAnsi="Times New Roman" w:cs="Times New Roman"/>
          <w:sz w:val="24"/>
        </w:rPr>
        <w:t xml:space="preserve">United Nations. “Fourteenth UN Congress on CPCJ.” 11 February 2020, https://docs.un.org/en/A/  </w:t>
      </w:r>
      <w:r w:rsidRPr="00384279">
        <w:rPr>
          <w:rFonts w:ascii="Times New Roman" w:hAnsi="Times New Roman" w:cs="Times New Roman"/>
          <w:sz w:val="24"/>
        </w:rPr>
        <w:tab/>
      </w:r>
      <w:r w:rsidRPr="00384279">
        <w:rPr>
          <w:rFonts w:ascii="Times New Roman" w:hAnsi="Times New Roman" w:cs="Times New Roman"/>
          <w:sz w:val="24"/>
        </w:rPr>
        <w:t xml:space="preserve">CONF.234/3. Accessed 11 July 2025. </w:t>
      </w:r>
    </w:p>
    <w:p w:rsidRPr="00384279" w:rsidR="00384279" w:rsidP="6D280BB0" w:rsidRDefault="00384279" w14:paraId="08FE2479" w14:textId="77777777" w14:noSpellErr="1">
      <w:pPr>
        <w:spacing w:line="360" w:lineRule="auto"/>
        <w:ind w:left="5"/>
        <w:rPr>
          <w:rFonts w:ascii="Times New Roman" w:hAnsi="Times New Roman" w:cs="Times New Roman"/>
          <w:sz w:val="24"/>
          <w:szCs w:val="24"/>
          <w:lang w:val="en-US"/>
        </w:rPr>
      </w:pPr>
      <w:r w:rsidRPr="6D280BB0" w:rsidR="00384279">
        <w:rPr>
          <w:rFonts w:ascii="Times New Roman" w:hAnsi="Times New Roman" w:cs="Times New Roman"/>
          <w:sz w:val="24"/>
          <w:szCs w:val="24"/>
          <w:lang w:val="en-US"/>
        </w:rPr>
        <w:t>United Nations. “Proposed United Nations Secretariat contribution to the United Nations Development Group cost-</w:t>
      </w:r>
      <w:r>
        <w:tab/>
      </w:r>
      <w:r w:rsidRPr="6D280BB0" w:rsidR="00384279">
        <w:rPr>
          <w:rFonts w:ascii="Times New Roman" w:hAnsi="Times New Roman" w:cs="Times New Roman"/>
          <w:sz w:val="24"/>
          <w:szCs w:val="24"/>
          <w:lang w:val="en-US"/>
        </w:rPr>
        <w:t xml:space="preserve">sharing arrangement for the resident coordinator </w:t>
      </w:r>
      <w:r w:rsidRPr="6D280BB0" w:rsidR="00384279">
        <w:rPr>
          <w:rFonts w:ascii="Times New Roman" w:hAnsi="Times New Roman" w:cs="Times New Roman"/>
          <w:sz w:val="24"/>
          <w:szCs w:val="24"/>
          <w:lang w:val="en-US"/>
        </w:rPr>
        <w:t>system :</w:t>
      </w:r>
      <w:r w:rsidRPr="6D280BB0" w:rsidR="00384279">
        <w:rPr>
          <w:rFonts w:ascii="Times New Roman" w:hAnsi="Times New Roman" w:cs="Times New Roman"/>
          <w:sz w:val="24"/>
          <w:szCs w:val="24"/>
          <w:lang w:val="en-US"/>
        </w:rPr>
        <w:t xml:space="preserve"> report of the Secretary-General.” 2016, </w:t>
      </w:r>
      <w:r>
        <w:tab/>
      </w:r>
      <w:r w:rsidRPr="6D280BB0" w:rsidR="00384279">
        <w:rPr>
          <w:rFonts w:ascii="Times New Roman" w:hAnsi="Times New Roman" w:cs="Times New Roman"/>
          <w:sz w:val="24"/>
          <w:szCs w:val="24"/>
          <w:lang w:val="en-US"/>
        </w:rPr>
        <w:t xml:space="preserve">https://digitallibrary.un.org/record/819884. Accessed 11 July 2025. </w:t>
      </w:r>
    </w:p>
    <w:p w:rsidRPr="00384279" w:rsidR="00384279" w:rsidP="6D280BB0" w:rsidRDefault="00384279" w14:paraId="18C9EA7C" w14:textId="77777777" w14:noSpellErr="1">
      <w:pPr>
        <w:spacing w:after="0" w:line="360" w:lineRule="auto"/>
        <w:ind w:left="5"/>
        <w:rPr>
          <w:rFonts w:ascii="Times New Roman" w:hAnsi="Times New Roman" w:cs="Times New Roman"/>
          <w:sz w:val="24"/>
          <w:szCs w:val="24"/>
          <w:lang w:val="en-US"/>
        </w:rPr>
      </w:pPr>
      <w:r w:rsidRPr="6D280BB0" w:rsidR="00384279">
        <w:rPr>
          <w:rFonts w:ascii="Times New Roman" w:hAnsi="Times New Roman" w:cs="Times New Roman"/>
          <w:sz w:val="24"/>
          <w:szCs w:val="24"/>
          <w:lang w:val="en-US"/>
        </w:rPr>
        <w:t xml:space="preserve">United Nations. “Report of the 2020 Meeting of States </w:t>
      </w:r>
      <w:r w:rsidRPr="6D280BB0" w:rsidR="00384279">
        <w:rPr>
          <w:rFonts w:ascii="Times New Roman" w:hAnsi="Times New Roman" w:cs="Times New Roman"/>
          <w:sz w:val="24"/>
          <w:szCs w:val="24"/>
          <w:lang w:val="en-US"/>
        </w:rPr>
        <w:t>Parties :</w:t>
      </w:r>
      <w:r w:rsidRPr="6D280BB0" w:rsidR="00384279">
        <w:rPr>
          <w:rFonts w:ascii="Times New Roman" w:hAnsi="Times New Roman" w:cs="Times New Roman"/>
          <w:sz w:val="24"/>
          <w:szCs w:val="24"/>
          <w:lang w:val="en-US"/>
        </w:rPr>
        <w:t xml:space="preserve"> Meeting of the States Parties to the  </w:t>
      </w:r>
    </w:p>
    <w:p w:rsidRPr="00384279" w:rsidR="00384279" w:rsidP="6D280BB0" w:rsidRDefault="00384279" w14:paraId="15355730" w14:textId="77777777" w14:noSpellErr="1">
      <w:pPr>
        <w:spacing w:line="360" w:lineRule="auto"/>
        <w:ind w:left="5"/>
        <w:rPr>
          <w:rFonts w:ascii="Times New Roman" w:hAnsi="Times New Roman" w:cs="Times New Roman"/>
          <w:sz w:val="24"/>
          <w:szCs w:val="24"/>
          <w:lang w:val="en-US"/>
        </w:rPr>
      </w:pPr>
      <w:r w:rsidRPr="6D280BB0" w:rsidR="00384279">
        <w:rPr>
          <w:rFonts w:ascii="Times New Roman" w:hAnsi="Times New Roman" w:cs="Times New Roman"/>
          <w:sz w:val="24"/>
          <w:szCs w:val="24"/>
          <w:lang w:val="en-US"/>
        </w:rPr>
        <w:t xml:space="preserve"> </w:t>
      </w:r>
      <w:r>
        <w:tab/>
      </w:r>
      <w:r w:rsidRPr="6D280BB0" w:rsidR="00384279">
        <w:rPr>
          <w:rFonts w:ascii="Times New Roman" w:hAnsi="Times New Roman" w:cs="Times New Roman"/>
          <w:sz w:val="24"/>
          <w:szCs w:val="24"/>
          <w:lang w:val="en-US"/>
        </w:rPr>
        <w:t xml:space="preserve">Convention on the Prohibition of the Development, Production and Stockpiling of Bacteriological   </w:t>
      </w:r>
      <w:r>
        <w:tab/>
      </w:r>
      <w:r w:rsidRPr="6D280BB0" w:rsidR="00384279">
        <w:rPr>
          <w:rFonts w:ascii="Times New Roman" w:hAnsi="Times New Roman" w:cs="Times New Roman"/>
          <w:sz w:val="24"/>
          <w:szCs w:val="24"/>
          <w:lang w:val="en-US"/>
        </w:rPr>
        <w:t xml:space="preserve">(Biological) and Toxin Weapons and on Their Destruction, 2020 Meeting, Genev.” </w:t>
      </w:r>
      <w:r w:rsidRPr="6D280BB0" w:rsidR="00384279">
        <w:rPr>
          <w:rFonts w:ascii="Times New Roman" w:hAnsi="Times New Roman" w:cs="Times New Roman"/>
          <w:sz w:val="24"/>
          <w:szCs w:val="24"/>
          <w:lang w:val="en-US"/>
        </w:rPr>
        <w:t>November  2021</w:t>
      </w:r>
      <w:r w:rsidRPr="6D280BB0" w:rsidR="00384279">
        <w:rPr>
          <w:rFonts w:ascii="Times New Roman" w:hAnsi="Times New Roman" w:cs="Times New Roman"/>
          <w:sz w:val="24"/>
          <w:szCs w:val="24"/>
          <w:lang w:val="en-US"/>
        </w:rPr>
        <w:t xml:space="preserve">, </w:t>
      </w:r>
      <w:r>
        <w:tab/>
      </w:r>
      <w:r w:rsidRPr="6D280BB0" w:rsidR="00384279">
        <w:rPr>
          <w:rFonts w:ascii="Times New Roman" w:hAnsi="Times New Roman" w:cs="Times New Roman"/>
          <w:sz w:val="24"/>
          <w:szCs w:val="24"/>
          <w:lang w:val="en-US"/>
        </w:rPr>
        <w:t xml:space="preserve">https://digitallibrary.un.org/record/3958120. Accessed 11 July 2025. </w:t>
      </w:r>
    </w:p>
    <w:p w:rsidRPr="00384279" w:rsidR="00384279" w:rsidP="6D280BB0" w:rsidRDefault="00384279" w14:paraId="3A5E927F" w14:textId="77777777" w14:noSpellErr="1">
      <w:pPr>
        <w:spacing w:after="0" w:line="360" w:lineRule="auto"/>
        <w:ind w:left="5"/>
        <w:rPr>
          <w:rFonts w:ascii="Times New Roman" w:hAnsi="Times New Roman" w:cs="Times New Roman"/>
          <w:sz w:val="24"/>
          <w:szCs w:val="24"/>
          <w:lang w:val="en-US"/>
        </w:rPr>
      </w:pPr>
      <w:r w:rsidRPr="6D280BB0" w:rsidR="00384279">
        <w:rPr>
          <w:rFonts w:ascii="Times New Roman" w:hAnsi="Times New Roman" w:cs="Times New Roman"/>
          <w:sz w:val="24"/>
          <w:szCs w:val="24"/>
          <w:lang w:val="en-US"/>
        </w:rPr>
        <w:t>United Nations. “Resolutions of the 74th Session.” 2019, https://www.un.org/en/ga/74/resolutions.shtml</w:t>
      </w:r>
      <w:r w:rsidRPr="6D280BB0" w:rsidR="00384279">
        <w:rPr>
          <w:rFonts w:ascii="Times New Roman" w:hAnsi="Times New Roman" w:cs="Times New Roman"/>
          <w:sz w:val="24"/>
          <w:szCs w:val="24"/>
          <w:lang w:val="en-US"/>
        </w:rPr>
        <w:t xml:space="preserve">.  </w:t>
      </w:r>
    </w:p>
    <w:p w:rsidRPr="00384279" w:rsidR="00384279" w:rsidP="00384279" w:rsidRDefault="00384279" w14:paraId="5926E59B" w14:textId="77777777">
      <w:pPr>
        <w:tabs>
          <w:tab w:val="center" w:pos="1874"/>
        </w:tabs>
        <w:spacing w:after="234" w:line="360" w:lineRule="auto"/>
        <w:ind w:left="0" w:firstLine="0"/>
        <w:rPr>
          <w:rFonts w:ascii="Times New Roman" w:hAnsi="Times New Roman" w:cs="Times New Roman"/>
          <w:sz w:val="24"/>
        </w:rPr>
      </w:pPr>
      <w:r w:rsidRPr="00384279">
        <w:rPr>
          <w:rFonts w:ascii="Times New Roman" w:hAnsi="Times New Roman" w:cs="Times New Roman"/>
          <w:sz w:val="24"/>
        </w:rPr>
        <w:t xml:space="preserve"> </w:t>
      </w:r>
      <w:r w:rsidRPr="00384279">
        <w:rPr>
          <w:rFonts w:ascii="Times New Roman" w:hAnsi="Times New Roman" w:cs="Times New Roman"/>
          <w:sz w:val="24"/>
        </w:rPr>
        <w:tab/>
      </w:r>
      <w:r w:rsidRPr="00384279">
        <w:rPr>
          <w:rFonts w:ascii="Times New Roman" w:hAnsi="Times New Roman" w:cs="Times New Roman"/>
          <w:sz w:val="24"/>
        </w:rPr>
        <w:t xml:space="preserve">Accessed 11 July 2025. </w:t>
      </w:r>
    </w:p>
    <w:p w:rsidRPr="00384279" w:rsidR="00384279" w:rsidP="6D280BB0" w:rsidRDefault="00384279" w14:paraId="4443527C" w14:textId="77777777" w14:noSpellErr="1">
      <w:pPr>
        <w:spacing w:line="360" w:lineRule="auto"/>
        <w:ind w:left="5"/>
        <w:rPr>
          <w:rFonts w:ascii="Times New Roman" w:hAnsi="Times New Roman" w:cs="Times New Roman"/>
          <w:sz w:val="24"/>
          <w:szCs w:val="24"/>
          <w:lang w:val="en-US"/>
        </w:rPr>
      </w:pPr>
      <w:r w:rsidRPr="6D280BB0" w:rsidR="00384279">
        <w:rPr>
          <w:rFonts w:ascii="Times New Roman" w:hAnsi="Times New Roman" w:cs="Times New Roman"/>
          <w:sz w:val="24"/>
          <w:szCs w:val="24"/>
          <w:lang w:val="en-US"/>
        </w:rPr>
        <w:t>United Nations. “Summary statement by the Secretary-General of matters of which the Security Council</w:t>
      </w:r>
      <w:r w:rsidRPr="6D280BB0" w:rsidR="00384279">
        <w:rPr>
          <w:rFonts w:ascii="Times New Roman" w:hAnsi="Times New Roman" w:cs="Times New Roman"/>
          <w:sz w:val="24"/>
          <w:szCs w:val="24"/>
          <w:lang w:val="en-US"/>
        </w:rPr>
        <w:t xml:space="preserve"> </w:t>
      </w:r>
      <w:r w:rsidRPr="6D280BB0" w:rsidR="00384279">
        <w:rPr>
          <w:rFonts w:ascii="Times New Roman" w:hAnsi="Times New Roman" w:cs="Times New Roman"/>
          <w:sz w:val="24"/>
          <w:szCs w:val="24"/>
          <w:lang w:val="en-US"/>
        </w:rPr>
        <w:t xml:space="preserve">is seized </w:t>
      </w:r>
      <w:r>
        <w:tab/>
      </w:r>
      <w:r w:rsidRPr="6D280BB0" w:rsidR="00384279">
        <w:rPr>
          <w:rFonts w:ascii="Times New Roman" w:hAnsi="Times New Roman" w:cs="Times New Roman"/>
          <w:sz w:val="24"/>
          <w:szCs w:val="24"/>
          <w:lang w:val="en-US"/>
        </w:rPr>
        <w:t xml:space="preserve">and of the stage reached in their </w:t>
      </w:r>
      <w:r w:rsidRPr="6D280BB0" w:rsidR="00384279">
        <w:rPr>
          <w:rFonts w:ascii="Times New Roman" w:hAnsi="Times New Roman" w:cs="Times New Roman"/>
          <w:sz w:val="24"/>
          <w:szCs w:val="24"/>
          <w:lang w:val="en-US"/>
        </w:rPr>
        <w:t>consideration :</w:t>
      </w:r>
      <w:r w:rsidRPr="6D280BB0" w:rsidR="00384279">
        <w:rPr>
          <w:rFonts w:ascii="Times New Roman" w:hAnsi="Times New Roman" w:cs="Times New Roman"/>
          <w:sz w:val="24"/>
          <w:szCs w:val="24"/>
          <w:lang w:val="en-US"/>
        </w:rPr>
        <w:t xml:space="preserve"> addendum / by the Secretary-General.” 2019, </w:t>
      </w:r>
      <w:r>
        <w:tab/>
      </w:r>
      <w:r w:rsidRPr="6D280BB0" w:rsidR="00384279">
        <w:rPr>
          <w:rFonts w:ascii="Times New Roman" w:hAnsi="Times New Roman" w:cs="Times New Roman"/>
          <w:sz w:val="24"/>
          <w:szCs w:val="24"/>
          <w:lang w:val="en-US"/>
        </w:rPr>
        <w:t xml:space="preserve">https://digitallibrary.un.org/record/3840871. Accessed 11 July 2025. </w:t>
      </w:r>
    </w:p>
    <w:p w:rsidRPr="00384279" w:rsidR="00384279" w:rsidP="00384279" w:rsidRDefault="00384279" w14:paraId="65C03D74" w14:textId="77777777">
      <w:pPr>
        <w:spacing w:line="360" w:lineRule="auto"/>
        <w:ind w:left="5"/>
        <w:rPr>
          <w:rFonts w:ascii="Times New Roman" w:hAnsi="Times New Roman" w:cs="Times New Roman"/>
          <w:sz w:val="24"/>
        </w:rPr>
      </w:pPr>
      <w:r w:rsidRPr="00384279">
        <w:rPr>
          <w:rFonts w:ascii="Times New Roman" w:hAnsi="Times New Roman" w:cs="Times New Roman"/>
          <w:sz w:val="24"/>
        </w:rPr>
        <w:t xml:space="preserve">United Nations Office on Drugs and Crime. “Combating Illicit Financial Flows to Foster Sustainable   </w:t>
      </w:r>
      <w:r w:rsidRPr="00384279">
        <w:rPr>
          <w:rFonts w:ascii="Times New Roman" w:hAnsi="Times New Roman" w:cs="Times New Roman"/>
          <w:sz w:val="24"/>
        </w:rPr>
        <w:tab/>
      </w:r>
      <w:r w:rsidRPr="00384279">
        <w:rPr>
          <w:rFonts w:ascii="Times New Roman" w:hAnsi="Times New Roman" w:cs="Times New Roman"/>
          <w:sz w:val="24"/>
        </w:rPr>
        <w:t xml:space="preserve">Development.” https://www.unodc.org/unodc/en/frontpage/2020/March/combating-illicit-financial-  </w:t>
      </w:r>
      <w:r w:rsidRPr="00384279">
        <w:rPr>
          <w:rFonts w:ascii="Times New Roman" w:hAnsi="Times New Roman" w:cs="Times New Roman"/>
          <w:sz w:val="24"/>
        </w:rPr>
        <w:tab/>
      </w:r>
      <w:r w:rsidRPr="00384279">
        <w:rPr>
          <w:rFonts w:ascii="Times New Roman" w:hAnsi="Times New Roman" w:cs="Times New Roman"/>
          <w:sz w:val="24"/>
        </w:rPr>
        <w:t xml:space="preserve">flows-to-foster-sustainable-development.html. Accessed 11 July 2025. </w:t>
      </w:r>
    </w:p>
    <w:p w:rsidRPr="00384279" w:rsidR="00384279" w:rsidP="00384279" w:rsidRDefault="00384279" w14:paraId="1B028640" w14:textId="77777777">
      <w:pPr>
        <w:spacing w:line="360" w:lineRule="auto"/>
        <w:ind w:left="5"/>
        <w:rPr>
          <w:rFonts w:ascii="Times New Roman" w:hAnsi="Times New Roman" w:cs="Times New Roman"/>
          <w:sz w:val="24"/>
        </w:rPr>
      </w:pPr>
      <w:r w:rsidRPr="00384279">
        <w:rPr>
          <w:rFonts w:ascii="Times New Roman" w:hAnsi="Times New Roman" w:cs="Times New Roman"/>
          <w:sz w:val="24"/>
        </w:rPr>
        <w:t xml:space="preserve">United Nations Office on Drugs and Crime. “The Commission on Crime Prevention and Criminal Justice.”   </w:t>
      </w:r>
      <w:r w:rsidRPr="00384279">
        <w:rPr>
          <w:rFonts w:ascii="Times New Roman" w:hAnsi="Times New Roman" w:cs="Times New Roman"/>
          <w:sz w:val="24"/>
        </w:rPr>
        <w:tab/>
      </w:r>
      <w:r w:rsidRPr="00384279">
        <w:rPr>
          <w:rFonts w:ascii="Times New Roman" w:hAnsi="Times New Roman" w:cs="Times New Roman"/>
          <w:i/>
          <w:sz w:val="24"/>
        </w:rPr>
        <w:t>United Nations Office on Drugs and Crime</w:t>
      </w:r>
      <w:r w:rsidRPr="00384279">
        <w:rPr>
          <w:rFonts w:ascii="Times New Roman" w:hAnsi="Times New Roman" w:cs="Times New Roman"/>
          <w:sz w:val="24"/>
        </w:rPr>
        <w:t xml:space="preserve">, https://www.unodc.org/unodc/en/commissions/  </w:t>
      </w:r>
      <w:r w:rsidRPr="00384279">
        <w:rPr>
          <w:rFonts w:ascii="Times New Roman" w:hAnsi="Times New Roman" w:cs="Times New Roman"/>
          <w:sz w:val="24"/>
        </w:rPr>
        <w:tab/>
      </w:r>
      <w:r w:rsidRPr="00384279">
        <w:rPr>
          <w:rFonts w:ascii="Times New Roman" w:hAnsi="Times New Roman" w:cs="Times New Roman"/>
          <w:sz w:val="24"/>
        </w:rPr>
        <w:t xml:space="preserve">CCPCJ/index.html. Accessed 11 July 2025. </w:t>
      </w:r>
    </w:p>
    <w:p w:rsidRPr="00384279" w:rsidR="00384279" w:rsidP="00384279" w:rsidRDefault="00384279" w14:paraId="4AE5096F" w14:textId="77777777">
      <w:pPr>
        <w:spacing w:line="360" w:lineRule="auto"/>
        <w:ind w:left="5"/>
        <w:rPr>
          <w:rFonts w:ascii="Times New Roman" w:hAnsi="Times New Roman" w:cs="Times New Roman"/>
          <w:sz w:val="24"/>
        </w:rPr>
      </w:pPr>
      <w:r w:rsidRPr="00384279">
        <w:rPr>
          <w:rFonts w:ascii="Times New Roman" w:hAnsi="Times New Roman" w:cs="Times New Roman"/>
          <w:sz w:val="24"/>
        </w:rPr>
        <w:t xml:space="preserve">United Nations Office on Drugs and Crime. “Extradition.” https://www.unodc.org/unodc/en/legal-tools/  </w:t>
      </w:r>
      <w:r w:rsidRPr="00384279">
        <w:rPr>
          <w:rFonts w:ascii="Times New Roman" w:hAnsi="Times New Roman" w:cs="Times New Roman"/>
          <w:sz w:val="24"/>
        </w:rPr>
        <w:tab/>
      </w:r>
      <w:r w:rsidRPr="00384279">
        <w:rPr>
          <w:rFonts w:ascii="Times New Roman" w:hAnsi="Times New Roman" w:cs="Times New Roman"/>
          <w:sz w:val="24"/>
        </w:rPr>
        <w:t xml:space="preserve">Extradition.html. Accessed 11 July 2025. </w:t>
      </w:r>
    </w:p>
    <w:p w:rsidRPr="00384279" w:rsidR="00384279" w:rsidP="00384279" w:rsidRDefault="00384279" w14:paraId="4FA7CC67" w14:textId="77777777">
      <w:pPr>
        <w:spacing w:line="360" w:lineRule="auto"/>
        <w:ind w:left="5"/>
        <w:rPr>
          <w:rFonts w:ascii="Times New Roman" w:hAnsi="Times New Roman" w:cs="Times New Roman"/>
          <w:sz w:val="24"/>
        </w:rPr>
      </w:pPr>
      <w:r w:rsidRPr="00384279">
        <w:rPr>
          <w:rFonts w:ascii="Times New Roman" w:hAnsi="Times New Roman" w:cs="Times New Roman"/>
          <w:sz w:val="24"/>
        </w:rPr>
        <w:t xml:space="preserve">United Nations Office on Drugs and Crime. “International Cooperation.” https://www.unodc.org/unodc/en/  </w:t>
      </w:r>
      <w:r w:rsidRPr="00384279">
        <w:rPr>
          <w:rFonts w:ascii="Times New Roman" w:hAnsi="Times New Roman" w:cs="Times New Roman"/>
          <w:sz w:val="24"/>
        </w:rPr>
        <w:tab/>
      </w:r>
      <w:r w:rsidRPr="00384279">
        <w:rPr>
          <w:rFonts w:ascii="Times New Roman" w:hAnsi="Times New Roman" w:cs="Times New Roman"/>
          <w:sz w:val="24"/>
        </w:rPr>
        <w:t>legal-tools/International-Cooperation.html. Accessed 11 July 2025</w:t>
      </w:r>
    </w:p>
    <w:p w:rsidRPr="00384279" w:rsidR="00384279" w:rsidP="6D280BB0" w:rsidRDefault="00384279" w14:paraId="73596687" w14:textId="77777777" w14:noSpellErr="1">
      <w:pPr>
        <w:spacing w:line="360" w:lineRule="auto"/>
        <w:ind w:left="5"/>
        <w:rPr>
          <w:rFonts w:ascii="Times New Roman" w:hAnsi="Times New Roman" w:cs="Times New Roman"/>
          <w:sz w:val="24"/>
          <w:szCs w:val="24"/>
          <w:lang w:val="en-US"/>
        </w:rPr>
      </w:pPr>
      <w:r w:rsidRPr="6D280BB0" w:rsidR="00384279">
        <w:rPr>
          <w:rFonts w:ascii="Times New Roman" w:hAnsi="Times New Roman" w:cs="Times New Roman"/>
          <w:sz w:val="24"/>
          <w:szCs w:val="24"/>
          <w:lang w:val="en-US"/>
        </w:rPr>
        <w:t xml:space="preserve">United Nations Office on Drugs and Crime. “Justice and Prison Reform.” https://www.unodc.org/unodc/  </w:t>
      </w:r>
      <w:r>
        <w:tab/>
      </w:r>
      <w:r w:rsidRPr="6D280BB0" w:rsidR="00384279">
        <w:rPr>
          <w:rFonts w:ascii="Times New Roman" w:hAnsi="Times New Roman" w:cs="Times New Roman"/>
          <w:sz w:val="24"/>
          <w:szCs w:val="24"/>
          <w:lang w:val="en-US"/>
        </w:rPr>
        <w:t>en</w:t>
      </w:r>
      <w:r w:rsidRPr="6D280BB0" w:rsidR="00384279">
        <w:rPr>
          <w:rFonts w:ascii="Times New Roman" w:hAnsi="Times New Roman" w:cs="Times New Roman"/>
          <w:sz w:val="24"/>
          <w:szCs w:val="24"/>
          <w:lang w:val="en-US"/>
        </w:rPr>
        <w:t xml:space="preserve">/justice-and-prison-reform/tools.html. Accessed 11 July 2025. </w:t>
      </w:r>
    </w:p>
    <w:p w:rsidRPr="00384279" w:rsidR="00384279" w:rsidP="6D280BB0" w:rsidRDefault="00384279" w14:paraId="47BF4473" w14:textId="77777777" w14:noSpellErr="1">
      <w:pPr>
        <w:spacing w:line="360" w:lineRule="auto"/>
        <w:ind w:left="5"/>
        <w:rPr>
          <w:rFonts w:ascii="Times New Roman" w:hAnsi="Times New Roman" w:cs="Times New Roman"/>
          <w:sz w:val="24"/>
          <w:szCs w:val="24"/>
          <w:lang w:val="en-US"/>
        </w:rPr>
      </w:pPr>
      <w:r w:rsidRPr="6D280BB0" w:rsidR="00384279">
        <w:rPr>
          <w:rFonts w:ascii="Times New Roman" w:hAnsi="Times New Roman" w:cs="Times New Roman"/>
          <w:sz w:val="24"/>
          <w:szCs w:val="24"/>
          <w:lang w:val="en-US"/>
        </w:rPr>
        <w:t>United Nations Office on Drugs and Crime. “</w:t>
      </w:r>
      <w:r w:rsidRPr="6D280BB0" w:rsidR="00384279">
        <w:rPr>
          <w:rFonts w:ascii="Times New Roman" w:hAnsi="Times New Roman" w:cs="Times New Roman"/>
          <w:sz w:val="24"/>
          <w:szCs w:val="24"/>
          <w:lang w:val="en-US"/>
        </w:rPr>
        <w:t>Organised</w:t>
      </w:r>
      <w:r w:rsidRPr="6D280BB0" w:rsidR="00384279">
        <w:rPr>
          <w:rFonts w:ascii="Times New Roman" w:hAnsi="Times New Roman" w:cs="Times New Roman"/>
          <w:sz w:val="24"/>
          <w:szCs w:val="24"/>
          <w:lang w:val="en-US"/>
        </w:rPr>
        <w:t xml:space="preserve"> Crime.” https://www.unodc.org/unodc/en/ organized-crime/intro/Organized-Crime.html. Accessed 11 July 2025. </w:t>
      </w:r>
    </w:p>
    <w:p w:rsidRPr="00384279" w:rsidR="00384279" w:rsidP="00384279" w:rsidRDefault="00384279" w14:paraId="0FB1CFEA" w14:textId="77777777">
      <w:pPr>
        <w:spacing w:line="360" w:lineRule="auto"/>
        <w:ind w:left="5"/>
        <w:rPr>
          <w:rFonts w:ascii="Times New Roman" w:hAnsi="Times New Roman" w:cs="Times New Roman"/>
          <w:sz w:val="24"/>
        </w:rPr>
      </w:pPr>
      <w:r w:rsidRPr="00384279">
        <w:rPr>
          <w:rFonts w:ascii="Times New Roman" w:hAnsi="Times New Roman" w:cs="Times New Roman"/>
          <w:sz w:val="24"/>
        </w:rPr>
        <w:t xml:space="preserve">United Nations Office on Drugs and Crime. “Transnational organized crime: the globalized illegal   </w:t>
      </w:r>
      <w:r w:rsidRPr="00384279">
        <w:rPr>
          <w:rFonts w:ascii="Times New Roman" w:hAnsi="Times New Roman" w:cs="Times New Roman"/>
          <w:sz w:val="24"/>
        </w:rPr>
        <w:tab/>
      </w:r>
      <w:r w:rsidRPr="00384279">
        <w:rPr>
          <w:rFonts w:ascii="Times New Roman" w:hAnsi="Times New Roman" w:cs="Times New Roman"/>
          <w:sz w:val="24"/>
        </w:rPr>
        <w:t xml:space="preserve">economy.” </w:t>
      </w:r>
      <w:r w:rsidRPr="00384279">
        <w:rPr>
          <w:rFonts w:ascii="Times New Roman" w:hAnsi="Times New Roman" w:cs="Times New Roman"/>
          <w:i/>
          <w:sz w:val="24"/>
        </w:rPr>
        <w:t>United Nations Office on Drugs and Crime</w:t>
      </w:r>
      <w:r w:rsidRPr="00384279">
        <w:rPr>
          <w:rFonts w:ascii="Times New Roman" w:hAnsi="Times New Roman" w:cs="Times New Roman"/>
          <w:sz w:val="24"/>
        </w:rPr>
        <w:t xml:space="preserve">, https://www.unodc.org/toc/en/crimes/  </w:t>
      </w:r>
      <w:r w:rsidRPr="00384279">
        <w:rPr>
          <w:rFonts w:ascii="Times New Roman" w:hAnsi="Times New Roman" w:cs="Times New Roman"/>
          <w:sz w:val="24"/>
        </w:rPr>
        <w:tab/>
      </w:r>
      <w:r w:rsidRPr="00384279">
        <w:rPr>
          <w:rFonts w:ascii="Times New Roman" w:hAnsi="Times New Roman" w:cs="Times New Roman"/>
          <w:sz w:val="24"/>
        </w:rPr>
        <w:t xml:space="preserve">organized-crime.html. Accessed 11 July 2025. </w:t>
      </w:r>
    </w:p>
    <w:p w:rsidRPr="00384279" w:rsidR="00384279" w:rsidP="00384279" w:rsidRDefault="00384279" w14:paraId="3381F935" w14:textId="77777777">
      <w:pPr>
        <w:spacing w:line="360" w:lineRule="auto"/>
        <w:ind w:left="5"/>
        <w:rPr>
          <w:rFonts w:ascii="Times New Roman" w:hAnsi="Times New Roman" w:cs="Times New Roman"/>
          <w:sz w:val="24"/>
        </w:rPr>
      </w:pPr>
      <w:r w:rsidRPr="00384279">
        <w:rPr>
          <w:rFonts w:ascii="Times New Roman" w:hAnsi="Times New Roman" w:cs="Times New Roman"/>
          <w:sz w:val="24"/>
        </w:rPr>
        <w:t xml:space="preserve">United Nations Office on Drugs and Crime. “United Nations Convention against Transnational Organized   </w:t>
      </w:r>
      <w:r w:rsidRPr="00384279">
        <w:rPr>
          <w:rFonts w:ascii="Times New Roman" w:hAnsi="Times New Roman" w:cs="Times New Roman"/>
          <w:sz w:val="24"/>
        </w:rPr>
        <w:tab/>
      </w:r>
      <w:r w:rsidRPr="00384279">
        <w:rPr>
          <w:rFonts w:ascii="Times New Roman" w:hAnsi="Times New Roman" w:cs="Times New Roman"/>
          <w:sz w:val="24"/>
        </w:rPr>
        <w:t xml:space="preserve">Crime.” </w:t>
      </w:r>
      <w:r w:rsidRPr="00384279">
        <w:rPr>
          <w:rFonts w:ascii="Times New Roman" w:hAnsi="Times New Roman" w:cs="Times New Roman"/>
          <w:i/>
          <w:sz w:val="24"/>
        </w:rPr>
        <w:t>United Nations Office on Drugs and Crime</w:t>
      </w:r>
      <w:r w:rsidRPr="00384279">
        <w:rPr>
          <w:rFonts w:ascii="Times New Roman" w:hAnsi="Times New Roman" w:cs="Times New Roman"/>
          <w:sz w:val="24"/>
        </w:rPr>
        <w:t xml:space="preserve">, https://www.unodc.org/unodc/en/organized-  </w:t>
      </w:r>
      <w:r w:rsidRPr="00384279">
        <w:rPr>
          <w:rFonts w:ascii="Times New Roman" w:hAnsi="Times New Roman" w:cs="Times New Roman"/>
          <w:sz w:val="24"/>
        </w:rPr>
        <w:tab/>
      </w:r>
      <w:r w:rsidRPr="00384279">
        <w:rPr>
          <w:rFonts w:ascii="Times New Roman" w:hAnsi="Times New Roman" w:cs="Times New Roman"/>
          <w:sz w:val="24"/>
        </w:rPr>
        <w:t xml:space="preserve">crime/intro/UNTOC.html. Accessed 11 July 2025. </w:t>
      </w:r>
    </w:p>
    <w:p w:rsidRPr="00384279" w:rsidR="00384279" w:rsidP="00384279" w:rsidRDefault="00384279" w14:paraId="1C423EBF" w14:textId="77777777">
      <w:pPr>
        <w:spacing w:after="0" w:line="360" w:lineRule="auto"/>
        <w:ind w:left="5"/>
        <w:rPr>
          <w:rFonts w:ascii="Times New Roman" w:hAnsi="Times New Roman" w:cs="Times New Roman"/>
          <w:sz w:val="24"/>
        </w:rPr>
      </w:pPr>
      <w:r w:rsidRPr="00384279">
        <w:rPr>
          <w:rFonts w:ascii="Times New Roman" w:hAnsi="Times New Roman" w:cs="Times New Roman"/>
          <w:sz w:val="24"/>
        </w:rPr>
        <w:t xml:space="preserve">United Nations Office on Drugs and Crime. “UNODC Global Study on Homicide 2023 - HOMICIDE AND  </w:t>
      </w:r>
    </w:p>
    <w:p w:rsidRPr="00384279" w:rsidR="00384279" w:rsidP="00384279" w:rsidRDefault="00384279" w14:paraId="346DECB8" w14:textId="77777777">
      <w:pPr>
        <w:spacing w:line="360" w:lineRule="auto"/>
        <w:ind w:left="5"/>
        <w:rPr>
          <w:rFonts w:ascii="Times New Roman" w:hAnsi="Times New Roman" w:cs="Times New Roman"/>
          <w:sz w:val="24"/>
        </w:rPr>
      </w:pPr>
      <w:r w:rsidRPr="00384279">
        <w:rPr>
          <w:rFonts w:ascii="Times New Roman" w:hAnsi="Times New Roman" w:cs="Times New Roman"/>
          <w:sz w:val="24"/>
        </w:rPr>
        <w:t xml:space="preserve"> </w:t>
      </w:r>
      <w:r w:rsidRPr="00384279">
        <w:rPr>
          <w:rFonts w:ascii="Times New Roman" w:hAnsi="Times New Roman" w:cs="Times New Roman"/>
          <w:sz w:val="24"/>
        </w:rPr>
        <w:tab/>
      </w:r>
      <w:r w:rsidRPr="00384279">
        <w:rPr>
          <w:rFonts w:ascii="Times New Roman" w:hAnsi="Times New Roman" w:cs="Times New Roman"/>
          <w:sz w:val="24"/>
        </w:rPr>
        <w:t xml:space="preserve">ORGANIZED CRIME IN LATIN AMERICA AND THE CARIBBEAN.” </w:t>
      </w:r>
      <w:r w:rsidRPr="00384279">
        <w:rPr>
          <w:rFonts w:ascii="Times New Roman" w:hAnsi="Times New Roman" w:cs="Times New Roman"/>
          <w:i/>
          <w:sz w:val="24"/>
        </w:rPr>
        <w:t xml:space="preserve">United Nations Office on   </w:t>
      </w:r>
      <w:r w:rsidRPr="00384279">
        <w:rPr>
          <w:rFonts w:ascii="Times New Roman" w:hAnsi="Times New Roman" w:cs="Times New Roman"/>
          <w:i/>
          <w:sz w:val="24"/>
        </w:rPr>
        <w:tab/>
      </w:r>
      <w:r w:rsidRPr="00384279">
        <w:rPr>
          <w:rFonts w:ascii="Times New Roman" w:hAnsi="Times New Roman" w:cs="Times New Roman"/>
          <w:i/>
          <w:sz w:val="24"/>
        </w:rPr>
        <w:t>Drugs and Crime</w:t>
      </w:r>
      <w:r w:rsidRPr="00384279">
        <w:rPr>
          <w:rFonts w:ascii="Times New Roman" w:hAnsi="Times New Roman" w:cs="Times New Roman"/>
          <w:sz w:val="24"/>
        </w:rPr>
        <w:t xml:space="preserve">, 2023, https://www.unodc.org/documents/data-and-analysis/gsh/2023/  </w:t>
      </w:r>
      <w:r w:rsidRPr="00384279">
        <w:rPr>
          <w:rFonts w:ascii="Times New Roman" w:hAnsi="Times New Roman" w:cs="Times New Roman"/>
          <w:sz w:val="24"/>
        </w:rPr>
        <w:tab/>
      </w:r>
      <w:r w:rsidRPr="00384279">
        <w:rPr>
          <w:rFonts w:ascii="Times New Roman" w:hAnsi="Times New Roman" w:cs="Times New Roman"/>
          <w:sz w:val="24"/>
        </w:rPr>
        <w:t xml:space="preserve">GSH_2023_LAC_web.pdf. Accessed 11 July 2025. </w:t>
      </w:r>
    </w:p>
    <w:p w:rsidRPr="00384279" w:rsidR="00384279" w:rsidP="6D280BB0" w:rsidRDefault="00384279" w14:paraId="781F25AF" w14:textId="77777777" w14:noSpellErr="1">
      <w:pPr>
        <w:spacing w:line="360" w:lineRule="auto"/>
        <w:ind w:left="5"/>
        <w:rPr>
          <w:rFonts w:ascii="Times New Roman" w:hAnsi="Times New Roman" w:cs="Times New Roman"/>
          <w:sz w:val="24"/>
          <w:szCs w:val="24"/>
          <w:lang w:val="en-US"/>
        </w:rPr>
      </w:pPr>
      <w:r w:rsidRPr="6D280BB0" w:rsidR="00384279">
        <w:rPr>
          <w:rFonts w:ascii="Times New Roman" w:hAnsi="Times New Roman" w:cs="Times New Roman"/>
          <w:sz w:val="24"/>
          <w:szCs w:val="24"/>
          <w:lang w:val="en-US"/>
        </w:rPr>
        <w:t xml:space="preserve">United Nations Office on Drugs and Crime. “UNODC opens new office in Ecuador amidst increasing   </w:t>
      </w:r>
      <w:r>
        <w:tab/>
      </w:r>
      <w:r w:rsidRPr="6D280BB0" w:rsidR="00384279">
        <w:rPr>
          <w:rFonts w:ascii="Times New Roman" w:hAnsi="Times New Roman" w:cs="Times New Roman"/>
          <w:sz w:val="24"/>
          <w:szCs w:val="24"/>
          <w:lang w:val="en-US"/>
        </w:rPr>
        <w:t xml:space="preserve">instability and insecurity.” </w:t>
      </w:r>
      <w:r w:rsidRPr="6D280BB0" w:rsidR="00384279">
        <w:rPr>
          <w:rFonts w:ascii="Times New Roman" w:hAnsi="Times New Roman" w:cs="Times New Roman"/>
          <w:i w:val="1"/>
          <w:iCs w:val="1"/>
          <w:sz w:val="24"/>
          <w:szCs w:val="24"/>
          <w:lang w:val="en-US"/>
        </w:rPr>
        <w:t>United Nations Office on Drugs and Crime</w:t>
      </w:r>
      <w:r w:rsidRPr="6D280BB0" w:rsidR="00384279">
        <w:rPr>
          <w:rFonts w:ascii="Times New Roman" w:hAnsi="Times New Roman" w:cs="Times New Roman"/>
          <w:sz w:val="24"/>
          <w:szCs w:val="24"/>
          <w:lang w:val="en-US"/>
        </w:rPr>
        <w:t xml:space="preserve">, https://www.unodc.org/  </w:t>
      </w:r>
      <w:r>
        <w:tab/>
      </w:r>
      <w:r w:rsidRPr="6D280BB0" w:rsidR="00384279">
        <w:rPr>
          <w:rFonts w:ascii="Times New Roman" w:hAnsi="Times New Roman" w:cs="Times New Roman"/>
          <w:sz w:val="24"/>
          <w:szCs w:val="24"/>
          <w:lang w:val="en-US"/>
        </w:rPr>
        <w:t>unodc</w:t>
      </w:r>
      <w:r w:rsidRPr="6D280BB0" w:rsidR="00384279">
        <w:rPr>
          <w:rFonts w:ascii="Times New Roman" w:hAnsi="Times New Roman" w:cs="Times New Roman"/>
          <w:sz w:val="24"/>
          <w:szCs w:val="24"/>
          <w:lang w:val="en-US"/>
        </w:rPr>
        <w:t>/</w:t>
      </w:r>
      <w:r w:rsidRPr="6D280BB0" w:rsidR="00384279">
        <w:rPr>
          <w:rFonts w:ascii="Times New Roman" w:hAnsi="Times New Roman" w:cs="Times New Roman"/>
          <w:sz w:val="24"/>
          <w:szCs w:val="24"/>
          <w:lang w:val="en-US"/>
        </w:rPr>
        <w:t>en</w:t>
      </w:r>
      <w:r w:rsidRPr="6D280BB0" w:rsidR="00384279">
        <w:rPr>
          <w:rFonts w:ascii="Times New Roman" w:hAnsi="Times New Roman" w:cs="Times New Roman"/>
          <w:sz w:val="24"/>
          <w:szCs w:val="24"/>
          <w:lang w:val="en-US"/>
        </w:rPr>
        <w:t xml:space="preserve">/frontpage/2024/May/unodc-opens-new-office-in-ecuador-amidst-increasing-instability-  </w:t>
      </w:r>
      <w:r>
        <w:tab/>
      </w:r>
      <w:r w:rsidRPr="6D280BB0" w:rsidR="00384279">
        <w:rPr>
          <w:rFonts w:ascii="Times New Roman" w:hAnsi="Times New Roman" w:cs="Times New Roman"/>
          <w:sz w:val="24"/>
          <w:szCs w:val="24"/>
          <w:lang w:val="en-US"/>
        </w:rPr>
        <w:t xml:space="preserve">and-insecurity.html. Accessed 11 July 2025. </w:t>
      </w:r>
    </w:p>
    <w:p w:rsidRPr="00384279" w:rsidR="00384279" w:rsidP="00384279" w:rsidRDefault="00384279" w14:paraId="5DF5986B" w14:textId="77777777">
      <w:pPr>
        <w:spacing w:after="7" w:line="360" w:lineRule="auto"/>
        <w:ind w:left="5"/>
        <w:rPr>
          <w:rFonts w:ascii="Times New Roman" w:hAnsi="Times New Roman" w:cs="Times New Roman"/>
          <w:sz w:val="24"/>
        </w:rPr>
      </w:pPr>
      <w:r w:rsidRPr="00384279">
        <w:rPr>
          <w:rFonts w:ascii="Times New Roman" w:hAnsi="Times New Roman" w:cs="Times New Roman"/>
          <w:sz w:val="24"/>
        </w:rPr>
        <w:t xml:space="preserve">United Nations Office on Drugs and Crime. “UNODC STRATEGIC VISION FOR LATIN AMERICA AND   </w:t>
      </w:r>
      <w:r w:rsidRPr="00384279">
        <w:rPr>
          <w:rFonts w:ascii="Times New Roman" w:hAnsi="Times New Roman" w:cs="Times New Roman"/>
          <w:sz w:val="24"/>
        </w:rPr>
        <w:tab/>
      </w:r>
      <w:r w:rsidRPr="00384279">
        <w:rPr>
          <w:rFonts w:ascii="Times New Roman" w:hAnsi="Times New Roman" w:cs="Times New Roman"/>
          <w:sz w:val="24"/>
        </w:rPr>
        <w:t xml:space="preserve">THE CARIBBEAN 2022-2025.” </w:t>
      </w:r>
      <w:r w:rsidRPr="00384279">
        <w:rPr>
          <w:rFonts w:ascii="Times New Roman" w:hAnsi="Times New Roman" w:cs="Times New Roman"/>
          <w:i/>
          <w:sz w:val="24"/>
        </w:rPr>
        <w:t>United Nations Office on Drugs and Crime</w:t>
      </w:r>
      <w:r w:rsidRPr="00384279">
        <w:rPr>
          <w:rFonts w:ascii="Times New Roman" w:hAnsi="Times New Roman" w:cs="Times New Roman"/>
          <w:sz w:val="24"/>
        </w:rPr>
        <w:t xml:space="preserve">, 7 February 2022,  </w:t>
      </w:r>
    </w:p>
    <w:p w:rsidRPr="00384279" w:rsidR="00384279" w:rsidP="00384279" w:rsidRDefault="00384279" w14:paraId="31E525A7" w14:textId="77777777">
      <w:pPr>
        <w:tabs>
          <w:tab w:val="center" w:pos="2438"/>
          <w:tab w:val="center" w:pos="5040"/>
          <w:tab w:val="center" w:pos="5760"/>
          <w:tab w:val="center" w:pos="6480"/>
          <w:tab w:val="center" w:pos="7200"/>
          <w:tab w:val="center" w:pos="7920"/>
          <w:tab w:val="center" w:pos="8640"/>
          <w:tab w:val="center" w:pos="9360"/>
        </w:tabs>
        <w:spacing w:after="0" w:line="360" w:lineRule="auto"/>
        <w:ind w:left="0" w:firstLine="0"/>
        <w:rPr>
          <w:rFonts w:ascii="Times New Roman" w:hAnsi="Times New Roman" w:cs="Times New Roman"/>
          <w:sz w:val="24"/>
        </w:rPr>
      </w:pPr>
      <w:r w:rsidRPr="00384279">
        <w:rPr>
          <w:rFonts w:ascii="Times New Roman" w:hAnsi="Times New Roman" w:cs="Times New Roman"/>
          <w:sz w:val="24"/>
        </w:rPr>
        <w:t xml:space="preserve">  </w:t>
      </w:r>
      <w:r w:rsidRPr="00384279">
        <w:rPr>
          <w:rFonts w:ascii="Times New Roman" w:hAnsi="Times New Roman" w:cs="Times New Roman"/>
          <w:sz w:val="24"/>
        </w:rPr>
        <w:tab/>
      </w:r>
      <w:r w:rsidRPr="00384279">
        <w:rPr>
          <w:rFonts w:ascii="Times New Roman" w:hAnsi="Times New Roman" w:cs="Times New Roman"/>
          <w:sz w:val="24"/>
        </w:rPr>
        <w:t xml:space="preserve">https://www.unodc.org/res/strategy/  </w:t>
      </w:r>
      <w:r w:rsidRPr="00384279">
        <w:rPr>
          <w:rFonts w:ascii="Times New Roman" w:hAnsi="Times New Roman" w:cs="Times New Roman"/>
          <w:sz w:val="24"/>
        </w:rPr>
        <w:tab/>
      </w:r>
      <w:r w:rsidRPr="00384279">
        <w:rPr>
          <w:rFonts w:ascii="Times New Roman" w:hAnsi="Times New Roman" w:cs="Times New Roman"/>
          <w:sz w:val="24"/>
        </w:rPr>
        <w:t xml:space="preserve"> </w:t>
      </w:r>
      <w:r w:rsidRPr="00384279">
        <w:rPr>
          <w:rFonts w:ascii="Times New Roman" w:hAnsi="Times New Roman" w:cs="Times New Roman"/>
          <w:sz w:val="24"/>
        </w:rPr>
        <w:tab/>
      </w:r>
      <w:r w:rsidRPr="00384279">
        <w:rPr>
          <w:rFonts w:ascii="Times New Roman" w:hAnsi="Times New Roman" w:cs="Times New Roman"/>
          <w:sz w:val="24"/>
        </w:rPr>
        <w:t xml:space="preserve"> </w:t>
      </w:r>
      <w:r w:rsidRPr="00384279">
        <w:rPr>
          <w:rFonts w:ascii="Times New Roman" w:hAnsi="Times New Roman" w:cs="Times New Roman"/>
          <w:sz w:val="24"/>
        </w:rPr>
        <w:tab/>
      </w:r>
      <w:r w:rsidRPr="00384279">
        <w:rPr>
          <w:rFonts w:ascii="Times New Roman" w:hAnsi="Times New Roman" w:cs="Times New Roman"/>
          <w:sz w:val="24"/>
        </w:rPr>
        <w:t xml:space="preserve"> </w:t>
      </w:r>
      <w:r w:rsidRPr="00384279">
        <w:rPr>
          <w:rFonts w:ascii="Times New Roman" w:hAnsi="Times New Roman" w:cs="Times New Roman"/>
          <w:sz w:val="24"/>
        </w:rPr>
        <w:tab/>
      </w:r>
      <w:r w:rsidRPr="00384279">
        <w:rPr>
          <w:rFonts w:ascii="Times New Roman" w:hAnsi="Times New Roman" w:cs="Times New Roman"/>
          <w:sz w:val="24"/>
        </w:rPr>
        <w:t xml:space="preserve"> </w:t>
      </w:r>
      <w:r w:rsidRPr="00384279">
        <w:rPr>
          <w:rFonts w:ascii="Times New Roman" w:hAnsi="Times New Roman" w:cs="Times New Roman"/>
          <w:sz w:val="24"/>
        </w:rPr>
        <w:tab/>
      </w:r>
      <w:r w:rsidRPr="00384279">
        <w:rPr>
          <w:rFonts w:ascii="Times New Roman" w:hAnsi="Times New Roman" w:cs="Times New Roman"/>
          <w:sz w:val="24"/>
        </w:rPr>
        <w:t xml:space="preserve"> </w:t>
      </w:r>
      <w:r w:rsidRPr="00384279">
        <w:rPr>
          <w:rFonts w:ascii="Times New Roman" w:hAnsi="Times New Roman" w:cs="Times New Roman"/>
          <w:sz w:val="24"/>
        </w:rPr>
        <w:tab/>
      </w:r>
      <w:r w:rsidRPr="00384279">
        <w:rPr>
          <w:rFonts w:ascii="Times New Roman" w:hAnsi="Times New Roman" w:cs="Times New Roman"/>
          <w:sz w:val="24"/>
        </w:rPr>
        <w:t xml:space="preserve">        </w:t>
      </w:r>
      <w:r w:rsidRPr="00384279">
        <w:rPr>
          <w:rFonts w:ascii="Times New Roman" w:hAnsi="Times New Roman" w:cs="Times New Roman"/>
          <w:sz w:val="24"/>
        </w:rPr>
        <w:tab/>
      </w:r>
      <w:r w:rsidRPr="00384279">
        <w:rPr>
          <w:rFonts w:ascii="Times New Roman" w:hAnsi="Times New Roman" w:cs="Times New Roman"/>
          <w:sz w:val="24"/>
        </w:rPr>
        <w:t xml:space="preserve"> </w:t>
      </w:r>
    </w:p>
    <w:p w:rsidRPr="00384279" w:rsidR="00384279" w:rsidP="6D280BB0" w:rsidRDefault="00384279" w14:paraId="3EE236E8" w14:textId="77777777" w14:noSpellErr="1">
      <w:pPr>
        <w:spacing w:line="360" w:lineRule="auto"/>
        <w:ind w:left="5"/>
        <w:rPr>
          <w:rFonts w:ascii="Times New Roman" w:hAnsi="Times New Roman" w:cs="Times New Roman"/>
          <w:sz w:val="24"/>
          <w:szCs w:val="24"/>
          <w:lang w:val="en-US"/>
        </w:rPr>
      </w:pPr>
      <w:r w:rsidRPr="6D280BB0" w:rsidR="00384279">
        <w:rPr>
          <w:rFonts w:ascii="Times New Roman" w:hAnsi="Times New Roman" w:cs="Times New Roman"/>
          <w:sz w:val="24"/>
          <w:szCs w:val="24"/>
          <w:lang w:val="en-US"/>
        </w:rPr>
        <w:t>STRATEGIC_VISION_LATIN_AMERICA_AND_THE_CARIBBEAN_2022_2025_ENE17_EDsigned.pdf</w:t>
      </w:r>
      <w:r w:rsidRPr="6D280BB0" w:rsidR="00384279">
        <w:rPr>
          <w:rFonts w:ascii="Times New Roman" w:hAnsi="Times New Roman" w:cs="Times New Roman"/>
          <w:sz w:val="24"/>
          <w:szCs w:val="24"/>
          <w:lang w:val="en-US"/>
        </w:rPr>
        <w:t xml:space="preserve">.  </w:t>
      </w:r>
      <w:r w:rsidRPr="6D280BB0" w:rsidR="00384279">
        <w:rPr>
          <w:rFonts w:ascii="Times New Roman" w:hAnsi="Times New Roman" w:cs="Times New Roman"/>
          <w:sz w:val="24"/>
          <w:szCs w:val="24"/>
          <w:lang w:val="en-US"/>
        </w:rPr>
        <w:t xml:space="preserve">  </w:t>
      </w:r>
      <w:r>
        <w:tab/>
      </w:r>
      <w:r w:rsidRPr="6D280BB0" w:rsidR="00384279">
        <w:rPr>
          <w:rFonts w:ascii="Times New Roman" w:hAnsi="Times New Roman" w:cs="Times New Roman"/>
          <w:sz w:val="24"/>
          <w:szCs w:val="24"/>
          <w:lang w:val="en-US"/>
        </w:rPr>
        <w:t xml:space="preserve">Accessed 11 July 2025. </w:t>
      </w:r>
    </w:p>
    <w:p w:rsidRPr="00384279" w:rsidR="00384279" w:rsidP="6D280BB0" w:rsidRDefault="00384279" w14:paraId="076147D0" w14:textId="77777777" w14:noSpellErr="1">
      <w:pPr>
        <w:spacing w:line="360" w:lineRule="auto"/>
        <w:ind w:left="5"/>
        <w:rPr>
          <w:rFonts w:ascii="Times New Roman" w:hAnsi="Times New Roman" w:cs="Times New Roman"/>
          <w:sz w:val="24"/>
          <w:szCs w:val="24"/>
          <w:lang w:val="en-US"/>
        </w:rPr>
      </w:pPr>
      <w:r w:rsidRPr="6D280BB0" w:rsidR="00384279">
        <w:rPr>
          <w:rFonts w:ascii="Times New Roman" w:hAnsi="Times New Roman" w:cs="Times New Roman"/>
          <w:sz w:val="24"/>
          <w:szCs w:val="24"/>
          <w:lang w:val="en-US"/>
        </w:rPr>
        <w:t xml:space="preserve">United Nations Office on Drugs and Crime. “What is </w:t>
      </w:r>
      <w:r w:rsidRPr="6D280BB0" w:rsidR="00384279">
        <w:rPr>
          <w:rFonts w:ascii="Times New Roman" w:hAnsi="Times New Roman" w:cs="Times New Roman"/>
          <w:sz w:val="24"/>
          <w:szCs w:val="24"/>
          <w:lang w:val="en-US"/>
        </w:rPr>
        <w:t>Organised</w:t>
      </w:r>
      <w:r w:rsidRPr="6D280BB0" w:rsidR="00384279">
        <w:rPr>
          <w:rFonts w:ascii="Times New Roman" w:hAnsi="Times New Roman" w:cs="Times New Roman"/>
          <w:sz w:val="24"/>
          <w:szCs w:val="24"/>
          <w:lang w:val="en-US"/>
        </w:rPr>
        <w:t xml:space="preserve"> Crime?” https://www.unodc.org/unodc/  </w:t>
      </w:r>
      <w:r>
        <w:tab/>
      </w:r>
      <w:r w:rsidRPr="6D280BB0" w:rsidR="00384279">
        <w:rPr>
          <w:rFonts w:ascii="Times New Roman" w:hAnsi="Times New Roman" w:cs="Times New Roman"/>
          <w:sz w:val="24"/>
          <w:szCs w:val="24"/>
          <w:lang w:val="en-US"/>
        </w:rPr>
        <w:t>en</w:t>
      </w:r>
      <w:r w:rsidRPr="6D280BB0" w:rsidR="00384279">
        <w:rPr>
          <w:rFonts w:ascii="Times New Roman" w:hAnsi="Times New Roman" w:cs="Times New Roman"/>
          <w:sz w:val="24"/>
          <w:szCs w:val="24"/>
          <w:lang w:val="en-US"/>
        </w:rPr>
        <w:t xml:space="preserve">/organized-crime/what-is-organized-crime.html. Accessed 11 July 2025. </w:t>
      </w:r>
    </w:p>
    <w:p w:rsidRPr="00384279" w:rsidR="00384279" w:rsidP="00384279" w:rsidRDefault="00384279" w14:paraId="3A0CAEC2" w14:textId="77777777">
      <w:pPr>
        <w:spacing w:line="360" w:lineRule="auto"/>
        <w:ind w:left="5"/>
        <w:rPr>
          <w:rFonts w:ascii="Times New Roman" w:hAnsi="Times New Roman" w:cs="Times New Roman"/>
          <w:sz w:val="24"/>
        </w:rPr>
      </w:pPr>
      <w:r w:rsidRPr="00384279">
        <w:rPr>
          <w:rFonts w:ascii="Times New Roman" w:hAnsi="Times New Roman" w:cs="Times New Roman"/>
          <w:sz w:val="24"/>
        </w:rPr>
        <w:t xml:space="preserve">United Nations Office on Drugs and Crime. “Witness Protection.” https://www.unodc.org/unodc/en/  </w:t>
      </w:r>
      <w:r w:rsidRPr="00384279">
        <w:rPr>
          <w:rFonts w:ascii="Times New Roman" w:hAnsi="Times New Roman" w:cs="Times New Roman"/>
          <w:sz w:val="24"/>
        </w:rPr>
        <w:tab/>
      </w:r>
      <w:r w:rsidRPr="00384279">
        <w:rPr>
          <w:rFonts w:ascii="Times New Roman" w:hAnsi="Times New Roman" w:cs="Times New Roman"/>
          <w:sz w:val="24"/>
        </w:rPr>
        <w:t xml:space="preserve">witness-protection/index.html. Accessed 11 July 2025. </w:t>
      </w:r>
    </w:p>
    <w:p w:rsidRPr="00384279" w:rsidR="00384279" w:rsidP="6D280BB0" w:rsidRDefault="00384279" w14:paraId="13992B29" w14:textId="77777777" w14:noSpellErr="1">
      <w:pPr>
        <w:spacing w:line="360" w:lineRule="auto"/>
        <w:ind w:left="5"/>
        <w:rPr>
          <w:rFonts w:ascii="Times New Roman" w:hAnsi="Times New Roman" w:cs="Times New Roman"/>
          <w:sz w:val="24"/>
          <w:szCs w:val="24"/>
          <w:lang w:val="en-US"/>
        </w:rPr>
      </w:pPr>
      <w:r w:rsidRPr="6D280BB0" w:rsidR="00384279">
        <w:rPr>
          <w:rFonts w:ascii="Times New Roman" w:hAnsi="Times New Roman" w:cs="Times New Roman"/>
          <w:sz w:val="24"/>
          <w:szCs w:val="24"/>
          <w:lang w:val="en-US"/>
        </w:rPr>
        <w:t xml:space="preserve">US Department of Justice. “International Legal Assistance.” https://www.justice.gov/criminal-ocgs/  </w:t>
      </w:r>
      <w:r>
        <w:tab/>
      </w:r>
      <w:r w:rsidRPr="6D280BB0" w:rsidR="00384279">
        <w:rPr>
          <w:rFonts w:ascii="Times New Roman" w:hAnsi="Times New Roman" w:cs="Times New Roman"/>
          <w:sz w:val="24"/>
          <w:szCs w:val="24"/>
          <w:lang w:val="en-US"/>
        </w:rPr>
        <w:t>international-legal-</w:t>
      </w:r>
      <w:r w:rsidRPr="6D280BB0" w:rsidR="00384279">
        <w:rPr>
          <w:rFonts w:ascii="Times New Roman" w:hAnsi="Times New Roman" w:cs="Times New Roman"/>
          <w:sz w:val="24"/>
          <w:szCs w:val="24"/>
          <w:lang w:val="en-US"/>
        </w:rPr>
        <w:t>assistance</w:t>
      </w:r>
      <w:r w:rsidRPr="6D280BB0" w:rsidR="00384279">
        <w:rPr>
          <w:rFonts w:ascii="Times New Roman" w:hAnsi="Times New Roman" w:cs="Times New Roman"/>
          <w:sz w:val="24"/>
          <w:szCs w:val="24"/>
          <w:lang w:val="en-US"/>
        </w:rPr>
        <w:t xml:space="preserve">. Accessed 11 July 2025. </w:t>
      </w:r>
    </w:p>
    <w:p w:rsidRPr="00384279" w:rsidR="00384279" w:rsidP="00384279" w:rsidRDefault="00384279" w14:paraId="76197FD6" w14:textId="77777777">
      <w:pPr>
        <w:spacing w:line="360" w:lineRule="auto"/>
        <w:ind w:left="5"/>
        <w:rPr>
          <w:rFonts w:ascii="Times New Roman" w:hAnsi="Times New Roman" w:cs="Times New Roman"/>
          <w:sz w:val="24"/>
        </w:rPr>
      </w:pPr>
      <w:r w:rsidRPr="00384279">
        <w:rPr>
          <w:rFonts w:ascii="Times New Roman" w:hAnsi="Times New Roman" w:cs="Times New Roman"/>
          <w:sz w:val="24"/>
        </w:rPr>
        <w:t xml:space="preserve">US Department of State. “Cooperation with Mexico.” https://www.state.gov/u-s-security-cooperation-withmexico. Accessed 11 July 2025. </w:t>
      </w:r>
    </w:p>
    <w:p w:rsidRPr="00384279" w:rsidR="00384279" w:rsidP="6D280BB0" w:rsidRDefault="00384279" w14:paraId="75AADDF3" w14:textId="5A676191" w14:noSpellErr="1">
      <w:pPr>
        <w:spacing w:line="360" w:lineRule="auto"/>
        <w:ind w:left="5"/>
        <w:rPr>
          <w:rFonts w:ascii="Times New Roman" w:hAnsi="Times New Roman" w:cs="Times New Roman"/>
          <w:sz w:val="24"/>
          <w:szCs w:val="24"/>
          <w:lang w:val="en-US"/>
        </w:rPr>
        <w:sectPr w:rsidRPr="00384279" w:rsidR="00384279">
          <w:headerReference w:type="even" r:id="rId8"/>
          <w:headerReference w:type="default" r:id="rId9"/>
          <w:footerReference w:type="even" r:id="rId10"/>
          <w:footerReference w:type="default" r:id="rId11"/>
          <w:headerReference w:type="first" r:id="rId12"/>
          <w:footerReference w:type="first" r:id="rId13"/>
          <w:pgSz w:w="11900" w:h="16840" w:orient="portrait"/>
          <w:pgMar w:top="1121" w:right="851" w:bottom="1156" w:left="851" w:header="720" w:footer="920" w:gutter="0"/>
          <w:cols w:space="720"/>
        </w:sectPr>
      </w:pPr>
      <w:r w:rsidRPr="6D280BB0" w:rsidR="00384279">
        <w:rPr>
          <w:rFonts w:ascii="Times New Roman" w:hAnsi="Times New Roman" w:cs="Times New Roman"/>
          <w:sz w:val="24"/>
          <w:szCs w:val="24"/>
          <w:lang w:val="en-US"/>
        </w:rPr>
        <w:t>Zuppello</w:t>
      </w:r>
      <w:r w:rsidRPr="6D280BB0" w:rsidR="00384279">
        <w:rPr>
          <w:rFonts w:ascii="Times New Roman" w:hAnsi="Times New Roman" w:cs="Times New Roman"/>
          <w:sz w:val="24"/>
          <w:szCs w:val="24"/>
          <w:lang w:val="en-US"/>
        </w:rPr>
        <w:t xml:space="preserve">, Maria. “Organized Crime’s Transformation in Latin America and Its impact on the Region.” 20   </w:t>
      </w:r>
      <w:r>
        <w:tab/>
      </w:r>
      <w:r w:rsidRPr="6D280BB0" w:rsidR="00384279">
        <w:rPr>
          <w:rFonts w:ascii="Times New Roman" w:hAnsi="Times New Roman" w:cs="Times New Roman"/>
          <w:sz w:val="24"/>
          <w:szCs w:val="24"/>
          <w:lang w:val="en-US"/>
        </w:rPr>
        <w:t xml:space="preserve">March 2025, https://dialogo-americas.com/articles/organized-crimes-transformation-in-latin-  </w:t>
      </w:r>
      <w:r>
        <w:tab/>
      </w:r>
      <w:r w:rsidRPr="6D280BB0" w:rsidR="00384279">
        <w:rPr>
          <w:rFonts w:ascii="Times New Roman" w:hAnsi="Times New Roman" w:cs="Times New Roman"/>
          <w:sz w:val="24"/>
          <w:szCs w:val="24"/>
          <w:lang w:val="en-US"/>
        </w:rPr>
        <w:t>america</w:t>
      </w:r>
      <w:r w:rsidRPr="6D280BB0" w:rsidR="00384279">
        <w:rPr>
          <w:rFonts w:ascii="Times New Roman" w:hAnsi="Times New Roman" w:cs="Times New Roman"/>
          <w:sz w:val="24"/>
          <w:szCs w:val="24"/>
          <w:lang w:val="en-US"/>
        </w:rPr>
        <w:t>-and-its-impact-on-the-region. Accessed 11 July 2025</w:t>
      </w:r>
    </w:p>
    <w:p w:rsidRPr="00384279" w:rsidR="000F1CD5" w:rsidP="00384279" w:rsidRDefault="000F1CD5" w14:paraId="4358B829" w14:textId="5FD0942A">
      <w:pPr>
        <w:spacing w:line="360" w:lineRule="auto"/>
        <w:ind w:left="0" w:firstLine="0"/>
        <w:rPr>
          <w:rFonts w:ascii="Times New Roman" w:hAnsi="Times New Roman" w:cs="Times New Roman"/>
          <w:sz w:val="24"/>
        </w:rPr>
      </w:pPr>
    </w:p>
    <w:sectPr w:rsidRPr="00384279" w:rsidR="000F1CD5">
      <w:headerReference w:type="even" r:id="rId14"/>
      <w:headerReference w:type="default" r:id="rId15"/>
      <w:footerReference w:type="even" r:id="rId16"/>
      <w:footerReference w:type="default" r:id="rId17"/>
      <w:headerReference w:type="first" r:id="rId18"/>
      <w:footerReference w:type="first" r:id="rId19"/>
      <w:pgSz w:w="11900" w:h="16840" w:orient="portrait"/>
      <w:pgMar w:top="1121" w:right="853" w:bottom="1237" w:left="851" w:header="72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0397" w:rsidRDefault="000A0397" w14:paraId="68E5E1BF" w14:textId="77777777">
      <w:pPr>
        <w:spacing w:after="0" w:line="240" w:lineRule="auto"/>
      </w:pPr>
      <w:r>
        <w:separator/>
      </w:r>
    </w:p>
  </w:endnote>
  <w:endnote w:type="continuationSeparator" w:id="0">
    <w:p w:rsidR="000A0397" w:rsidRDefault="000A0397" w14:paraId="18BC06F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CD5" w:rsidRDefault="006466CC" w14:paraId="40A4AFBF" w14:textId="77777777">
    <w:pPr>
      <w:spacing w:after="0" w:line="259" w:lineRule="auto"/>
      <w:ind w:left="0" w:right="-8" w:firstLine="0"/>
      <w:jc w:val="right"/>
    </w:pPr>
    <w:r>
      <w:rPr>
        <w:sz w:val="18"/>
      </w:rPr>
      <w:t xml:space="preserve"> </w:t>
    </w:r>
    <w:r>
      <w:rPr>
        <w:b/>
        <w:sz w:val="18"/>
      </w:rPr>
      <w:t>Research Report</w:t>
    </w:r>
    <w:r>
      <w:rPr>
        <w:sz w:val="18"/>
      </w:rPr>
      <w:t xml:space="preserve"> | 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fldChar w:fldCharType="begin"/>
    </w:r>
    <w:r>
      <w:instrText> NUMPAGES   \* MERGEFORMAT </w:instrText>
    </w:r>
    <w:r>
      <w:fldChar w:fldCharType="separate"/>
    </w:r>
    <w:r>
      <w:rPr>
        <w:sz w:val="18"/>
      </w:rPr>
      <w:t>14</w:t>
    </w:r>
    <w: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CD5" w:rsidRDefault="006466CC" w14:paraId="05D9BE8F" w14:textId="77777777">
    <w:pPr>
      <w:spacing w:after="0" w:line="259" w:lineRule="auto"/>
      <w:ind w:left="0" w:right="-8" w:firstLine="0"/>
      <w:jc w:val="right"/>
    </w:pPr>
    <w:r>
      <w:rPr>
        <w:sz w:val="18"/>
      </w:rPr>
      <w:t xml:space="preserve"> </w:t>
    </w:r>
    <w:r>
      <w:rPr>
        <w:b/>
        <w:sz w:val="18"/>
      </w:rPr>
      <w:t>Research Report</w:t>
    </w:r>
    <w:r>
      <w:rPr>
        <w:sz w:val="18"/>
      </w:rPr>
      <w:t xml:space="preserve"> | 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fldChar w:fldCharType="begin"/>
    </w:r>
    <w:r>
      <w:instrText> NUMPAGES   \* MERGEFORMAT </w:instrText>
    </w:r>
    <w:r>
      <w:fldChar w:fldCharType="separate"/>
    </w:r>
    <w:r>
      <w:rPr>
        <w:sz w:val="18"/>
      </w:rPr>
      <w:t>14</w:t>
    </w:r>
    <w: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CD5" w:rsidRDefault="006466CC" w14:paraId="0E3493B8" w14:textId="77777777">
    <w:pPr>
      <w:spacing w:after="0" w:line="259" w:lineRule="auto"/>
      <w:ind w:left="0" w:right="-8" w:firstLine="0"/>
      <w:jc w:val="right"/>
    </w:pPr>
    <w:r>
      <w:rPr>
        <w:sz w:val="18"/>
      </w:rPr>
      <w:t xml:space="preserve"> </w:t>
    </w:r>
    <w:r>
      <w:rPr>
        <w:b/>
        <w:sz w:val="18"/>
      </w:rPr>
      <w:t>Research Report</w:t>
    </w:r>
    <w:r>
      <w:rPr>
        <w:sz w:val="18"/>
      </w:rPr>
      <w:t xml:space="preserve"> | 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fldChar w:fldCharType="begin"/>
    </w:r>
    <w:r>
      <w:instrText> NUMPAGES   \* MERGEFORMAT </w:instrText>
    </w:r>
    <w:r>
      <w:fldChar w:fldCharType="separate"/>
    </w:r>
    <w:r>
      <w:rPr>
        <w:sz w:val="18"/>
      </w:rPr>
      <w:t>14</w:t>
    </w:r>
    <w:r>
      <w:fldChar w:fldCharType="end"/>
    </w:r>
    <w:r>
      <w:rPr>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CD5" w:rsidRDefault="006466CC" w14:paraId="0FBEA1B0" w14:textId="77777777">
    <w:pPr>
      <w:spacing w:after="0" w:line="259" w:lineRule="auto"/>
      <w:ind w:left="0" w:right="-10" w:firstLine="0"/>
      <w:jc w:val="right"/>
    </w:pPr>
    <w:r>
      <w:rPr>
        <w:sz w:val="18"/>
      </w:rPr>
      <w:t xml:space="preserve"> </w:t>
    </w:r>
    <w:r>
      <w:rPr>
        <w:b/>
        <w:sz w:val="18"/>
      </w:rPr>
      <w:t>Research Report</w:t>
    </w:r>
    <w:r>
      <w:rPr>
        <w:sz w:val="18"/>
      </w:rPr>
      <w:t xml:space="preserve"> | Page </w:t>
    </w:r>
    <w:r>
      <w:fldChar w:fldCharType="begin"/>
    </w:r>
    <w:r>
      <w:instrText xml:space="preserve"> PAGE   \* MERGEFORMAT </w:instrText>
    </w:r>
    <w:r>
      <w:fldChar w:fldCharType="separate"/>
    </w:r>
    <w:r>
      <w:rPr>
        <w:sz w:val="18"/>
      </w:rPr>
      <w:t>10</w:t>
    </w:r>
    <w:r>
      <w:rPr>
        <w:sz w:val="18"/>
      </w:rPr>
      <w:fldChar w:fldCharType="end"/>
    </w:r>
    <w:r>
      <w:rPr>
        <w:sz w:val="18"/>
      </w:rPr>
      <w:t xml:space="preserve"> of </w:t>
    </w:r>
    <w:r>
      <w:fldChar w:fldCharType="begin"/>
    </w:r>
    <w:r>
      <w:instrText> NUMPAGES   \* MERGEFORMAT </w:instrText>
    </w:r>
    <w:r>
      <w:fldChar w:fldCharType="separate"/>
    </w:r>
    <w:r>
      <w:rPr>
        <w:sz w:val="18"/>
      </w:rPr>
      <w:t>14</w:t>
    </w:r>
    <w:r>
      <w:fldChar w:fldCharType="end"/>
    </w:r>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CD5" w:rsidRDefault="006466CC" w14:paraId="006D245F" w14:textId="77777777">
    <w:pPr>
      <w:spacing w:after="0" w:line="259" w:lineRule="auto"/>
      <w:ind w:left="0" w:right="-10" w:firstLine="0"/>
      <w:jc w:val="right"/>
    </w:pPr>
    <w:r>
      <w:rPr>
        <w:sz w:val="18"/>
      </w:rPr>
      <w:t xml:space="preserve"> </w:t>
    </w:r>
    <w:r>
      <w:rPr>
        <w:b/>
        <w:sz w:val="18"/>
      </w:rPr>
      <w:t>Research Report</w:t>
    </w:r>
    <w:r>
      <w:rPr>
        <w:sz w:val="18"/>
      </w:rPr>
      <w:t xml:space="preserve"> | Page </w:t>
    </w:r>
    <w:r>
      <w:fldChar w:fldCharType="begin"/>
    </w:r>
    <w:r>
      <w:instrText xml:space="preserve"> PAGE   \* MERGEFORMAT </w:instrText>
    </w:r>
    <w:r>
      <w:fldChar w:fldCharType="separate"/>
    </w:r>
    <w:r>
      <w:rPr>
        <w:sz w:val="18"/>
      </w:rPr>
      <w:t>10</w:t>
    </w:r>
    <w:r>
      <w:rPr>
        <w:sz w:val="18"/>
      </w:rPr>
      <w:fldChar w:fldCharType="end"/>
    </w:r>
    <w:r>
      <w:rPr>
        <w:sz w:val="18"/>
      </w:rPr>
      <w:t xml:space="preserve"> of </w:t>
    </w:r>
    <w:r>
      <w:fldChar w:fldCharType="begin"/>
    </w:r>
    <w:r>
      <w:instrText> NUMPAGES   \* MERGEFORMAT </w:instrText>
    </w:r>
    <w:r>
      <w:fldChar w:fldCharType="separate"/>
    </w:r>
    <w:r>
      <w:rPr>
        <w:sz w:val="18"/>
      </w:rPr>
      <w:t>14</w:t>
    </w:r>
    <w:r>
      <w:fldChar w:fldCharType="end"/>
    </w:r>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CD5" w:rsidRDefault="006466CC" w14:paraId="74437634" w14:textId="77777777">
    <w:pPr>
      <w:spacing w:after="0" w:line="259" w:lineRule="auto"/>
      <w:ind w:left="0" w:right="-10" w:firstLine="0"/>
      <w:jc w:val="right"/>
    </w:pPr>
    <w:r>
      <w:rPr>
        <w:sz w:val="18"/>
      </w:rPr>
      <w:t xml:space="preserve"> </w:t>
    </w:r>
    <w:r>
      <w:rPr>
        <w:b/>
        <w:sz w:val="18"/>
      </w:rPr>
      <w:t>Research Report</w:t>
    </w:r>
    <w:r>
      <w:rPr>
        <w:sz w:val="18"/>
      </w:rPr>
      <w:t xml:space="preserve"> | Page </w:t>
    </w:r>
    <w:r>
      <w:fldChar w:fldCharType="begin"/>
    </w:r>
    <w:r>
      <w:instrText xml:space="preserve"> PAGE   \* MERGEFORMAT </w:instrText>
    </w:r>
    <w:r>
      <w:fldChar w:fldCharType="separate"/>
    </w:r>
    <w:r>
      <w:rPr>
        <w:sz w:val="18"/>
      </w:rPr>
      <w:t>10</w:t>
    </w:r>
    <w:r>
      <w:rPr>
        <w:sz w:val="18"/>
      </w:rPr>
      <w:fldChar w:fldCharType="end"/>
    </w:r>
    <w:r>
      <w:rPr>
        <w:sz w:val="18"/>
      </w:rPr>
      <w:t xml:space="preserve"> of </w:t>
    </w:r>
    <w:r>
      <w:fldChar w:fldCharType="begin"/>
    </w:r>
    <w:r>
      <w:instrText> NUMPAGES   \* MERGEFORMAT </w:instrText>
    </w:r>
    <w:r>
      <w:fldChar w:fldCharType="separate"/>
    </w:r>
    <w:r>
      <w:rPr>
        <w:sz w:val="18"/>
      </w:rPr>
      <w:t>14</w:t>
    </w:r>
    <w: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0397" w:rsidRDefault="000A0397" w14:paraId="729E1895" w14:textId="77777777">
      <w:pPr>
        <w:spacing w:after="0" w:line="240" w:lineRule="auto"/>
      </w:pPr>
      <w:r>
        <w:separator/>
      </w:r>
    </w:p>
  </w:footnote>
  <w:footnote w:type="continuationSeparator" w:id="0">
    <w:p w:rsidR="000A0397" w:rsidRDefault="000A0397" w14:paraId="4F2F597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CD5" w:rsidRDefault="006466CC" w14:paraId="19CEFC5D" w14:textId="77777777">
    <w:pPr>
      <w:spacing w:after="0" w:line="259" w:lineRule="auto"/>
      <w:ind w:left="0" w:right="-8" w:firstLine="0"/>
      <w:jc w:val="right"/>
    </w:pPr>
    <w:r>
      <w:rPr>
        <w:b/>
        <w:sz w:val="18"/>
      </w:rPr>
      <w:t xml:space="preserve">Shekou International School Model United Nations </w:t>
    </w:r>
    <w:r>
      <w:rPr>
        <w:b/>
        <w:color w:val="4BACC6"/>
        <w:sz w:val="18"/>
      </w:rPr>
      <w:t>2025</w:t>
    </w:r>
    <w:r>
      <w:rPr>
        <w:b/>
        <w:sz w:val="18"/>
      </w:rPr>
      <w:t xml:space="preserve">| </w:t>
    </w:r>
    <w:r>
      <w:rPr>
        <w:sz w:val="18"/>
      </w:rPr>
      <w:t>Annual Session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CD5" w:rsidRDefault="006466CC" w14:paraId="01493AB6" w14:textId="77777777">
    <w:pPr>
      <w:spacing w:after="0" w:line="259" w:lineRule="auto"/>
      <w:ind w:left="0" w:right="-8" w:firstLine="0"/>
      <w:jc w:val="right"/>
    </w:pPr>
    <w:r>
      <w:rPr>
        <w:b/>
        <w:sz w:val="18"/>
      </w:rPr>
      <w:t xml:space="preserve">Shekou International School Model United Nations </w:t>
    </w:r>
    <w:r>
      <w:rPr>
        <w:b/>
        <w:color w:val="4BACC6"/>
        <w:sz w:val="18"/>
      </w:rPr>
      <w:t>2025</w:t>
    </w:r>
    <w:r>
      <w:rPr>
        <w:b/>
        <w:sz w:val="18"/>
      </w:rPr>
      <w:t xml:space="preserve">| </w:t>
    </w:r>
    <w:r>
      <w:rPr>
        <w:sz w:val="18"/>
      </w:rPr>
      <w:t>Annual Session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CD5" w:rsidRDefault="006466CC" w14:paraId="2506B6DB" w14:textId="77777777">
    <w:pPr>
      <w:spacing w:after="0" w:line="259" w:lineRule="auto"/>
      <w:ind w:left="0" w:right="-8" w:firstLine="0"/>
      <w:jc w:val="right"/>
    </w:pPr>
    <w:r>
      <w:rPr>
        <w:b/>
        <w:sz w:val="18"/>
      </w:rPr>
      <w:t xml:space="preserve">Shekou International School Model United Nations </w:t>
    </w:r>
    <w:r>
      <w:rPr>
        <w:b/>
        <w:color w:val="4BACC6"/>
        <w:sz w:val="18"/>
      </w:rPr>
      <w:t>2025</w:t>
    </w:r>
    <w:r>
      <w:rPr>
        <w:b/>
        <w:sz w:val="18"/>
      </w:rPr>
      <w:t xml:space="preserve">| </w:t>
    </w:r>
    <w:r>
      <w:rPr>
        <w:sz w:val="18"/>
      </w:rPr>
      <w:t>Annual Session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CD5" w:rsidRDefault="006466CC" w14:paraId="18E9E915" w14:textId="77777777">
    <w:pPr>
      <w:spacing w:after="0" w:line="259" w:lineRule="auto"/>
      <w:ind w:left="0" w:right="-10" w:firstLine="0"/>
      <w:jc w:val="right"/>
    </w:pPr>
    <w:r>
      <w:rPr>
        <w:b/>
        <w:sz w:val="18"/>
      </w:rPr>
      <w:t xml:space="preserve">Shekou International School Model United Nations </w:t>
    </w:r>
    <w:r>
      <w:rPr>
        <w:b/>
        <w:color w:val="4BACC6"/>
        <w:sz w:val="18"/>
      </w:rPr>
      <w:t>2025</w:t>
    </w:r>
    <w:r>
      <w:rPr>
        <w:b/>
        <w:sz w:val="18"/>
      </w:rPr>
      <w:t xml:space="preserve">| </w:t>
    </w:r>
    <w:r>
      <w:rPr>
        <w:sz w:val="18"/>
      </w:rPr>
      <w:t>Annual Session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CD5" w:rsidRDefault="006466CC" w14:paraId="64C9400B" w14:textId="77777777">
    <w:pPr>
      <w:spacing w:after="0" w:line="259" w:lineRule="auto"/>
      <w:ind w:left="0" w:right="-10" w:firstLine="0"/>
      <w:jc w:val="right"/>
    </w:pPr>
    <w:r>
      <w:rPr>
        <w:b/>
        <w:sz w:val="18"/>
      </w:rPr>
      <w:t xml:space="preserve">Shekou International School Model United Nations </w:t>
    </w:r>
    <w:r>
      <w:rPr>
        <w:b/>
        <w:color w:val="4BACC6"/>
        <w:sz w:val="18"/>
      </w:rPr>
      <w:t>2025</w:t>
    </w:r>
    <w:r>
      <w:rPr>
        <w:b/>
        <w:sz w:val="18"/>
      </w:rPr>
      <w:t xml:space="preserve">| </w:t>
    </w:r>
    <w:r>
      <w:rPr>
        <w:sz w:val="18"/>
      </w:rPr>
      <w:t>Annual Session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CD5" w:rsidRDefault="006466CC" w14:paraId="3636EF8E" w14:textId="77777777">
    <w:pPr>
      <w:spacing w:after="0" w:line="259" w:lineRule="auto"/>
      <w:ind w:left="0" w:right="-10" w:firstLine="0"/>
      <w:jc w:val="right"/>
    </w:pPr>
    <w:r>
      <w:rPr>
        <w:b/>
        <w:sz w:val="18"/>
      </w:rPr>
      <w:t xml:space="preserve">Shekou International School Model United Nations </w:t>
    </w:r>
    <w:r>
      <w:rPr>
        <w:b/>
        <w:color w:val="4BACC6"/>
        <w:sz w:val="18"/>
      </w:rPr>
      <w:t>2025</w:t>
    </w:r>
    <w:r>
      <w:rPr>
        <w:b/>
        <w:sz w:val="18"/>
      </w:rPr>
      <w:t xml:space="preserve">| </w:t>
    </w:r>
    <w:r>
      <w:rPr>
        <w:sz w:val="18"/>
      </w:rPr>
      <w:t>Annual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3E69"/>
    <w:multiLevelType w:val="hybridMultilevel"/>
    <w:tmpl w:val="E07C789A"/>
    <w:lvl w:ilvl="0" w:tplc="3B98B5A4">
      <w:start w:val="1"/>
      <w:numFmt w:val="bullet"/>
      <w:lvlText w:val="●"/>
      <w:lvlJc w:val="left"/>
      <w:pPr>
        <w:ind w:left="720"/>
      </w:pPr>
      <w:rPr>
        <w:rFonts w:ascii="Arial" w:hAnsi="Arial" w:eastAsia="Arial" w:cs="Arial"/>
        <w:b w:val="0"/>
        <w:i w:val="0"/>
        <w:strike w:val="0"/>
        <w:dstrike w:val="0"/>
        <w:color w:val="31849B"/>
        <w:sz w:val="22"/>
        <w:szCs w:val="22"/>
        <w:u w:val="none" w:color="000000"/>
        <w:bdr w:val="none" w:color="auto" w:sz="0" w:space="0"/>
        <w:shd w:val="clear" w:color="auto" w:fill="auto"/>
        <w:vertAlign w:val="baseline"/>
      </w:rPr>
    </w:lvl>
    <w:lvl w:ilvl="1" w:tplc="05D07F84">
      <w:start w:val="1"/>
      <w:numFmt w:val="bullet"/>
      <w:lvlText w:val="o"/>
      <w:lvlJc w:val="left"/>
      <w:pPr>
        <w:ind w:left="1440"/>
      </w:pPr>
      <w:rPr>
        <w:rFonts w:ascii="Arial" w:hAnsi="Arial" w:eastAsia="Arial" w:cs="Arial"/>
        <w:b w:val="0"/>
        <w:i w:val="0"/>
        <w:strike w:val="0"/>
        <w:dstrike w:val="0"/>
        <w:color w:val="31849B"/>
        <w:sz w:val="22"/>
        <w:szCs w:val="22"/>
        <w:u w:val="none" w:color="000000"/>
        <w:bdr w:val="none" w:color="auto" w:sz="0" w:space="0"/>
        <w:shd w:val="clear" w:color="auto" w:fill="auto"/>
        <w:vertAlign w:val="baseline"/>
      </w:rPr>
    </w:lvl>
    <w:lvl w:ilvl="2" w:tplc="7EC855AE">
      <w:start w:val="1"/>
      <w:numFmt w:val="bullet"/>
      <w:lvlText w:val="▪"/>
      <w:lvlJc w:val="left"/>
      <w:pPr>
        <w:ind w:left="2160"/>
      </w:pPr>
      <w:rPr>
        <w:rFonts w:ascii="Arial" w:hAnsi="Arial" w:eastAsia="Arial" w:cs="Arial"/>
        <w:b w:val="0"/>
        <w:i w:val="0"/>
        <w:strike w:val="0"/>
        <w:dstrike w:val="0"/>
        <w:color w:val="31849B"/>
        <w:sz w:val="22"/>
        <w:szCs w:val="22"/>
        <w:u w:val="none" w:color="000000"/>
        <w:bdr w:val="none" w:color="auto" w:sz="0" w:space="0"/>
        <w:shd w:val="clear" w:color="auto" w:fill="auto"/>
        <w:vertAlign w:val="baseline"/>
      </w:rPr>
    </w:lvl>
    <w:lvl w:ilvl="3" w:tplc="8AB4C44C">
      <w:start w:val="1"/>
      <w:numFmt w:val="bullet"/>
      <w:lvlText w:val="•"/>
      <w:lvlJc w:val="left"/>
      <w:pPr>
        <w:ind w:left="2880"/>
      </w:pPr>
      <w:rPr>
        <w:rFonts w:ascii="Arial" w:hAnsi="Arial" w:eastAsia="Arial" w:cs="Arial"/>
        <w:b w:val="0"/>
        <w:i w:val="0"/>
        <w:strike w:val="0"/>
        <w:dstrike w:val="0"/>
        <w:color w:val="31849B"/>
        <w:sz w:val="22"/>
        <w:szCs w:val="22"/>
        <w:u w:val="none" w:color="000000"/>
        <w:bdr w:val="none" w:color="auto" w:sz="0" w:space="0"/>
        <w:shd w:val="clear" w:color="auto" w:fill="auto"/>
        <w:vertAlign w:val="baseline"/>
      </w:rPr>
    </w:lvl>
    <w:lvl w:ilvl="4" w:tplc="202EF4D6">
      <w:start w:val="1"/>
      <w:numFmt w:val="bullet"/>
      <w:lvlText w:val="o"/>
      <w:lvlJc w:val="left"/>
      <w:pPr>
        <w:ind w:left="3600"/>
      </w:pPr>
      <w:rPr>
        <w:rFonts w:ascii="Arial" w:hAnsi="Arial" w:eastAsia="Arial" w:cs="Arial"/>
        <w:b w:val="0"/>
        <w:i w:val="0"/>
        <w:strike w:val="0"/>
        <w:dstrike w:val="0"/>
        <w:color w:val="31849B"/>
        <w:sz w:val="22"/>
        <w:szCs w:val="22"/>
        <w:u w:val="none" w:color="000000"/>
        <w:bdr w:val="none" w:color="auto" w:sz="0" w:space="0"/>
        <w:shd w:val="clear" w:color="auto" w:fill="auto"/>
        <w:vertAlign w:val="baseline"/>
      </w:rPr>
    </w:lvl>
    <w:lvl w:ilvl="5" w:tplc="77EC07F4">
      <w:start w:val="1"/>
      <w:numFmt w:val="bullet"/>
      <w:lvlText w:val="▪"/>
      <w:lvlJc w:val="left"/>
      <w:pPr>
        <w:ind w:left="4320"/>
      </w:pPr>
      <w:rPr>
        <w:rFonts w:ascii="Arial" w:hAnsi="Arial" w:eastAsia="Arial" w:cs="Arial"/>
        <w:b w:val="0"/>
        <w:i w:val="0"/>
        <w:strike w:val="0"/>
        <w:dstrike w:val="0"/>
        <w:color w:val="31849B"/>
        <w:sz w:val="22"/>
        <w:szCs w:val="22"/>
        <w:u w:val="none" w:color="000000"/>
        <w:bdr w:val="none" w:color="auto" w:sz="0" w:space="0"/>
        <w:shd w:val="clear" w:color="auto" w:fill="auto"/>
        <w:vertAlign w:val="baseline"/>
      </w:rPr>
    </w:lvl>
    <w:lvl w:ilvl="6" w:tplc="59F202EA">
      <w:start w:val="1"/>
      <w:numFmt w:val="bullet"/>
      <w:lvlText w:val="•"/>
      <w:lvlJc w:val="left"/>
      <w:pPr>
        <w:ind w:left="5040"/>
      </w:pPr>
      <w:rPr>
        <w:rFonts w:ascii="Arial" w:hAnsi="Arial" w:eastAsia="Arial" w:cs="Arial"/>
        <w:b w:val="0"/>
        <w:i w:val="0"/>
        <w:strike w:val="0"/>
        <w:dstrike w:val="0"/>
        <w:color w:val="31849B"/>
        <w:sz w:val="22"/>
        <w:szCs w:val="22"/>
        <w:u w:val="none" w:color="000000"/>
        <w:bdr w:val="none" w:color="auto" w:sz="0" w:space="0"/>
        <w:shd w:val="clear" w:color="auto" w:fill="auto"/>
        <w:vertAlign w:val="baseline"/>
      </w:rPr>
    </w:lvl>
    <w:lvl w:ilvl="7" w:tplc="3C968EDA">
      <w:start w:val="1"/>
      <w:numFmt w:val="bullet"/>
      <w:lvlText w:val="o"/>
      <w:lvlJc w:val="left"/>
      <w:pPr>
        <w:ind w:left="5760"/>
      </w:pPr>
      <w:rPr>
        <w:rFonts w:ascii="Arial" w:hAnsi="Arial" w:eastAsia="Arial" w:cs="Arial"/>
        <w:b w:val="0"/>
        <w:i w:val="0"/>
        <w:strike w:val="0"/>
        <w:dstrike w:val="0"/>
        <w:color w:val="31849B"/>
        <w:sz w:val="22"/>
        <w:szCs w:val="22"/>
        <w:u w:val="none" w:color="000000"/>
        <w:bdr w:val="none" w:color="auto" w:sz="0" w:space="0"/>
        <w:shd w:val="clear" w:color="auto" w:fill="auto"/>
        <w:vertAlign w:val="baseline"/>
      </w:rPr>
    </w:lvl>
    <w:lvl w:ilvl="8" w:tplc="A36290EC">
      <w:start w:val="1"/>
      <w:numFmt w:val="bullet"/>
      <w:lvlText w:val="▪"/>
      <w:lvlJc w:val="left"/>
      <w:pPr>
        <w:ind w:left="6480"/>
      </w:pPr>
      <w:rPr>
        <w:rFonts w:ascii="Arial" w:hAnsi="Arial" w:eastAsia="Arial" w:cs="Arial"/>
        <w:b w:val="0"/>
        <w:i w:val="0"/>
        <w:strike w:val="0"/>
        <w:dstrike w:val="0"/>
        <w:color w:val="31849B"/>
        <w:sz w:val="22"/>
        <w:szCs w:val="22"/>
        <w:u w:val="none" w:color="000000"/>
        <w:bdr w:val="none" w:color="auto" w:sz="0" w:space="0"/>
        <w:shd w:val="clear" w:color="auto" w:fill="auto"/>
        <w:vertAlign w:val="baseline"/>
      </w:rPr>
    </w:lvl>
  </w:abstractNum>
  <w:num w:numId="1" w16cid:durableId="169904222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66"/>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CD5"/>
    <w:rsid w:val="00022041"/>
    <w:rsid w:val="000A0397"/>
    <w:rsid w:val="000F1CD5"/>
    <w:rsid w:val="0011051C"/>
    <w:rsid w:val="001A3054"/>
    <w:rsid w:val="001A401F"/>
    <w:rsid w:val="00351558"/>
    <w:rsid w:val="00374DD1"/>
    <w:rsid w:val="00384279"/>
    <w:rsid w:val="003A469F"/>
    <w:rsid w:val="003D1F78"/>
    <w:rsid w:val="004213F3"/>
    <w:rsid w:val="00557A8A"/>
    <w:rsid w:val="00581183"/>
    <w:rsid w:val="006155FF"/>
    <w:rsid w:val="00643401"/>
    <w:rsid w:val="006466CC"/>
    <w:rsid w:val="0071194E"/>
    <w:rsid w:val="00713779"/>
    <w:rsid w:val="007B0FBB"/>
    <w:rsid w:val="007B1E28"/>
    <w:rsid w:val="007E56BD"/>
    <w:rsid w:val="007F01A5"/>
    <w:rsid w:val="00826F54"/>
    <w:rsid w:val="00852A7B"/>
    <w:rsid w:val="008832CA"/>
    <w:rsid w:val="008A1549"/>
    <w:rsid w:val="008F657B"/>
    <w:rsid w:val="00966102"/>
    <w:rsid w:val="00AF3EB7"/>
    <w:rsid w:val="00B27D68"/>
    <w:rsid w:val="00C474EB"/>
    <w:rsid w:val="00D710AC"/>
    <w:rsid w:val="00EA3383"/>
    <w:rsid w:val="38F713F6"/>
    <w:rsid w:val="6D280BB0"/>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BEEDF"/>
  <w15:docId w15:val="{46896B05-2822-814A-A909-D251F3D887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63" w:line="345" w:lineRule="auto"/>
      <w:ind w:left="10" w:hanging="10"/>
    </w:pPr>
    <w:rPr>
      <w:rFonts w:ascii="Arial" w:hAnsi="Arial" w:eastAsia="Arial" w:cs="Arial"/>
      <w:color w:val="000000"/>
      <w:sz w:val="22"/>
    </w:rPr>
  </w:style>
  <w:style w:type="paragraph" w:styleId="Heading1">
    <w:name w:val="heading 1"/>
    <w:next w:val="Normal"/>
    <w:link w:val="Heading1Char"/>
    <w:uiPriority w:val="9"/>
    <w:qFormat/>
    <w:pPr>
      <w:keepNext/>
      <w:keepLines/>
      <w:spacing w:after="263" w:line="259" w:lineRule="auto"/>
      <w:ind w:left="10" w:hanging="10"/>
      <w:outlineLvl w:val="0"/>
    </w:pPr>
    <w:rPr>
      <w:rFonts w:ascii="Arial" w:hAnsi="Arial" w:eastAsia="Arial" w:cs="Arial"/>
      <w:b/>
      <w:color w:val="31849B"/>
      <w:sz w:val="28"/>
    </w:rPr>
  </w:style>
  <w:style w:type="paragraph" w:styleId="Heading2">
    <w:name w:val="heading 2"/>
    <w:next w:val="Normal"/>
    <w:link w:val="Heading2Char"/>
    <w:uiPriority w:val="9"/>
    <w:unhideWhenUsed/>
    <w:qFormat/>
    <w:pPr>
      <w:keepNext/>
      <w:keepLines/>
      <w:spacing w:after="287" w:line="259" w:lineRule="auto"/>
      <w:ind w:left="10" w:hanging="10"/>
      <w:outlineLvl w:val="1"/>
    </w:pPr>
    <w:rPr>
      <w:rFonts w:ascii="Arial" w:hAnsi="Arial" w:eastAsia="Arial" w:cs="Arial"/>
      <w:b/>
      <w:color w:val="4BACC6"/>
      <w:sz w:val="22"/>
    </w:rPr>
  </w:style>
  <w:style w:type="paragraph" w:styleId="Heading3">
    <w:name w:val="heading 3"/>
    <w:next w:val="Normal"/>
    <w:link w:val="Heading3Char"/>
    <w:uiPriority w:val="9"/>
    <w:unhideWhenUsed/>
    <w:qFormat/>
    <w:pPr>
      <w:keepNext/>
      <w:keepLines/>
      <w:spacing w:after="288" w:line="259" w:lineRule="auto"/>
      <w:ind w:left="10" w:hanging="10"/>
      <w:outlineLvl w:val="2"/>
    </w:pPr>
    <w:rPr>
      <w:rFonts w:ascii="Arial" w:hAnsi="Arial" w:eastAsia="Arial" w:cs="Arial"/>
      <w:b/>
      <w:i/>
      <w:color w:val="41A7CA"/>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link w:val="Heading3"/>
    <w:rPr>
      <w:rFonts w:ascii="Arial" w:hAnsi="Arial" w:eastAsia="Arial" w:cs="Arial"/>
      <w:b/>
      <w:i/>
      <w:color w:val="41A7CA"/>
      <w:sz w:val="22"/>
    </w:rPr>
  </w:style>
  <w:style w:type="character" w:styleId="Heading2Char" w:customStyle="1">
    <w:name w:val="Heading 2 Char"/>
    <w:link w:val="Heading2"/>
    <w:rPr>
      <w:rFonts w:ascii="Arial" w:hAnsi="Arial" w:eastAsia="Arial" w:cs="Arial"/>
      <w:b/>
      <w:color w:val="4BACC6"/>
      <w:sz w:val="22"/>
    </w:rPr>
  </w:style>
  <w:style w:type="character" w:styleId="Heading1Char" w:customStyle="1">
    <w:name w:val="Heading 1 Char"/>
    <w:link w:val="Heading1"/>
    <w:rPr>
      <w:rFonts w:ascii="Arial" w:hAnsi="Arial" w:eastAsia="Arial" w:cs="Arial"/>
      <w:b/>
      <w:color w:val="31849B"/>
      <w:sz w:val="28"/>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3A469F"/>
    <w:pPr>
      <w:spacing w:after="0" w:line="240" w:lineRule="auto"/>
    </w:pPr>
    <w:rPr>
      <w:rFonts w:ascii="Arial" w:hAnsi="Arial" w:eastAsia="Arial" w:cs="Arial"/>
      <w:color w:val="000000"/>
      <w:sz w:val="22"/>
    </w:rPr>
  </w:style>
  <w:style w:type="character" w:styleId="CommentReference">
    <w:name w:val="annotation reference"/>
    <w:basedOn w:val="DefaultParagraphFont"/>
    <w:uiPriority w:val="99"/>
    <w:semiHidden/>
    <w:unhideWhenUsed/>
    <w:rsid w:val="00D710AC"/>
    <w:rPr>
      <w:sz w:val="16"/>
      <w:szCs w:val="16"/>
    </w:rPr>
  </w:style>
  <w:style w:type="paragraph" w:styleId="CommentText">
    <w:name w:val="annotation text"/>
    <w:basedOn w:val="Normal"/>
    <w:link w:val="CommentTextChar"/>
    <w:uiPriority w:val="99"/>
    <w:semiHidden/>
    <w:unhideWhenUsed/>
    <w:rsid w:val="00D710AC"/>
    <w:pPr>
      <w:spacing w:line="240" w:lineRule="auto"/>
    </w:pPr>
    <w:rPr>
      <w:sz w:val="20"/>
      <w:szCs w:val="20"/>
    </w:rPr>
  </w:style>
  <w:style w:type="character" w:styleId="CommentTextChar" w:customStyle="1">
    <w:name w:val="Comment Text Char"/>
    <w:basedOn w:val="DefaultParagraphFont"/>
    <w:link w:val="CommentText"/>
    <w:uiPriority w:val="99"/>
    <w:semiHidden/>
    <w:rsid w:val="00D710AC"/>
    <w:rPr>
      <w:rFonts w:ascii="Arial" w:hAnsi="Arial" w:eastAsia="Arial" w:cs="Arial"/>
      <w:color w:val="000000"/>
      <w:sz w:val="20"/>
      <w:szCs w:val="20"/>
    </w:rPr>
  </w:style>
  <w:style w:type="paragraph" w:styleId="CommentSubject">
    <w:name w:val="annotation subject"/>
    <w:basedOn w:val="CommentText"/>
    <w:next w:val="CommentText"/>
    <w:link w:val="CommentSubjectChar"/>
    <w:uiPriority w:val="99"/>
    <w:semiHidden/>
    <w:unhideWhenUsed/>
    <w:rsid w:val="00D710AC"/>
    <w:rPr>
      <w:b/>
      <w:bCs/>
    </w:rPr>
  </w:style>
  <w:style w:type="character" w:styleId="CommentSubjectChar" w:customStyle="1">
    <w:name w:val="Comment Subject Char"/>
    <w:basedOn w:val="CommentTextChar"/>
    <w:link w:val="CommentSubject"/>
    <w:uiPriority w:val="99"/>
    <w:semiHidden/>
    <w:rsid w:val="00D710AC"/>
    <w:rPr>
      <w:rFonts w:ascii="Arial" w:hAnsi="Arial" w:eastAsia="Arial" w:cs="Arial"/>
      <w:b/>
      <w:bCs/>
      <w:color w:val="000000"/>
      <w:sz w:val="20"/>
      <w:szCs w:val="20"/>
    </w:rPr>
  </w:style>
  <w:style w:type="character" w:styleId="Hyperlink">
    <w:name w:val="Hyperlink"/>
    <w:basedOn w:val="DefaultParagraphFont"/>
    <w:uiPriority w:val="99"/>
    <w:unhideWhenUsed/>
    <w:rsid w:val="00581183"/>
    <w:rPr>
      <w:color w:val="467886" w:themeColor="hyperlink"/>
      <w:u w:val="single"/>
    </w:rPr>
  </w:style>
  <w:style w:type="character" w:styleId="UnresolvedMention">
    <w:name w:val="Unresolved Mention"/>
    <w:basedOn w:val="DefaultParagraphFont"/>
    <w:uiPriority w:val="99"/>
    <w:semiHidden/>
    <w:unhideWhenUsed/>
    <w:rsid w:val="00581183"/>
    <w:rPr>
      <w:color w:val="605E5C"/>
      <w:shd w:val="clear" w:color="auto" w:fill="E1DFDD"/>
    </w:rPr>
  </w:style>
  <w:style w:type="character" w:styleId="FollowedHyperlink">
    <w:name w:val="FollowedHyperlink"/>
    <w:basedOn w:val="DefaultParagraphFont"/>
    <w:uiPriority w:val="99"/>
    <w:semiHidden/>
    <w:unhideWhenUsed/>
    <w:rsid w:val="005811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header" Target="header6.xm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hyperlink" Target="https://www.cfr.org/global-conflict-tracker/conflict/criminal-violence-mexico" TargetMode="External" Id="rId7" /><Relationship Type="http://schemas.openxmlformats.org/officeDocument/2006/relationships/header" Target="header3.xml" Id="rId12" /><Relationship Type="http://schemas.openxmlformats.org/officeDocument/2006/relationships/footer" Target="footer5.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header" Target="header5.xml" Id="rId15" /><Relationship Type="http://schemas.openxmlformats.org/officeDocument/2006/relationships/footer" Target="footer1.xml" Id="rId10" /><Relationship Type="http://schemas.openxmlformats.org/officeDocument/2006/relationships/footer" Target="footer6.xml" Id="rId19"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header" Target="header4.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UNCCPCJ Faythe Cheung 02</dc:title>
  <dc:subject/>
  <dc:creator>Tracy Hsi Chen</dc:creator>
  <keywords/>
  <lastModifiedBy>Shian Joo</lastModifiedBy>
  <revision>7</revision>
  <dcterms:created xsi:type="dcterms:W3CDTF">2025-08-02T08:19:00.0000000Z</dcterms:created>
  <dcterms:modified xsi:type="dcterms:W3CDTF">2025-08-02T17:06:41.0054346Z</dcterms:modified>
</coreProperties>
</file>